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321" w:firstLineChars="100"/>
        <w:jc w:val="center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2024湖北省科技奖提名公示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/>
          <w:sz w:val="28"/>
          <w:szCs w:val="28"/>
        </w:rPr>
        <w:t>项目名称</w:t>
      </w:r>
      <w:r>
        <w:rPr>
          <w:rFonts w:hint="eastAsia" w:ascii="仿宋_GB2312" w:eastAsia="仿宋_GB2312"/>
          <w:b/>
          <w:sz w:val="28"/>
          <w:szCs w:val="28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 xml:space="preserve">水陆一体无人船测量系统 </w:t>
      </w:r>
    </w:p>
    <w:p>
      <w:pPr>
        <w:spacing w:line="600" w:lineRule="exact"/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/>
          <w:sz w:val="28"/>
          <w:szCs w:val="28"/>
        </w:rPr>
        <w:t>提名者及提名等级</w: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 xml:space="preserve">: 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湖北省科学技术协会，技术发明奖三等奖</w:t>
      </w:r>
    </w:p>
    <w:p>
      <w:pPr>
        <w:spacing w:line="600" w:lineRule="exact"/>
        <w:rPr>
          <w:rFonts w:hint="eastAsia" w:ascii="仿宋_GB2312" w:eastAsia="仿宋_GB2312"/>
          <w:b/>
          <w:sz w:val="28"/>
          <w:szCs w:val="28"/>
          <w:lang w:eastAsia="zh-CN"/>
        </w:rPr>
      </w:pPr>
      <w:r>
        <w:rPr>
          <w:rFonts w:hint="eastAsia" w:ascii="仿宋_GB2312" w:eastAsia="仿宋_GB2312"/>
          <w:b/>
          <w:sz w:val="28"/>
          <w:szCs w:val="28"/>
        </w:rPr>
        <w:t>主要知识产权和标准规范等目录</w:t>
      </w:r>
      <w:r>
        <w:rPr>
          <w:rFonts w:hint="eastAsia" w:ascii="仿宋_GB2312" w:eastAsia="仿宋_GB2312"/>
          <w:b/>
          <w:sz w:val="28"/>
          <w:szCs w:val="28"/>
          <w:lang w:eastAsia="zh-CN"/>
        </w:rPr>
        <w:t>：</w:t>
      </w:r>
    </w:p>
    <w:tbl>
      <w:tblPr>
        <w:tblStyle w:val="3"/>
        <w:tblpPr w:leftFromText="180" w:rightFromText="180" w:vertAnchor="text" w:horzAnchor="page" w:tblpX="1276" w:tblpY="300"/>
        <w:tblOverlap w:val="never"/>
        <w:tblW w:w="5881" w:type="pct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322"/>
        <w:gridCol w:w="666"/>
        <w:gridCol w:w="977"/>
        <w:gridCol w:w="589"/>
        <w:gridCol w:w="1818"/>
        <w:gridCol w:w="1091"/>
        <w:gridCol w:w="1264"/>
        <w:gridCol w:w="1259"/>
        <w:gridCol w:w="1010"/>
        <w:gridCol w:w="84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21" w:hRule="exact"/>
        </w:trPr>
        <w:tc>
          <w:tcPr>
            <w:tcW w:w="163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338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知识产权（标准）类别</w:t>
            </w:r>
          </w:p>
        </w:tc>
        <w:tc>
          <w:tcPr>
            <w:tcW w:w="496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知识产权（标准）具体名称</w:t>
            </w:r>
          </w:p>
        </w:tc>
        <w:tc>
          <w:tcPr>
            <w:tcW w:w="299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国家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（地区）</w:t>
            </w:r>
          </w:p>
        </w:tc>
        <w:tc>
          <w:tcPr>
            <w:tcW w:w="924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授权号（标准编号）</w:t>
            </w:r>
          </w:p>
        </w:tc>
        <w:tc>
          <w:tcPr>
            <w:tcW w:w="554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授权（标准实施）日期</w:t>
            </w:r>
          </w:p>
        </w:tc>
        <w:tc>
          <w:tcPr>
            <w:tcW w:w="642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证书编号（标准批准发布部门）</w:t>
            </w:r>
          </w:p>
        </w:tc>
        <w:tc>
          <w:tcPr>
            <w:tcW w:w="639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权利人（标准起草单位）</w:t>
            </w:r>
          </w:p>
        </w:tc>
        <w:tc>
          <w:tcPr>
            <w:tcW w:w="513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发明人（标准起草人）</w:t>
            </w:r>
          </w:p>
        </w:tc>
        <w:tc>
          <w:tcPr>
            <w:tcW w:w="427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发明专利（标准）有效状态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863" w:hRule="atLeast"/>
        </w:trPr>
        <w:tc>
          <w:tcPr>
            <w:tcW w:w="163" w:type="pct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338" w:type="pct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计算机软件著作权</w:t>
            </w:r>
          </w:p>
        </w:tc>
        <w:tc>
          <w:tcPr>
            <w:tcW w:w="496" w:type="pct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水下测量声呐数据滤波系统</w:t>
            </w:r>
          </w:p>
        </w:tc>
        <w:tc>
          <w:tcPr>
            <w:tcW w:w="299" w:type="pct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中国</w:t>
            </w:r>
          </w:p>
        </w:tc>
        <w:tc>
          <w:tcPr>
            <w:tcW w:w="924" w:type="pct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2024SR0413537</w:t>
            </w:r>
          </w:p>
        </w:tc>
        <w:tc>
          <w:tcPr>
            <w:tcW w:w="554" w:type="pct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2024.3.20</w:t>
            </w:r>
          </w:p>
        </w:tc>
        <w:tc>
          <w:tcPr>
            <w:tcW w:w="642" w:type="pct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软著登字第12817410号</w:t>
            </w:r>
          </w:p>
        </w:tc>
        <w:tc>
          <w:tcPr>
            <w:tcW w:w="639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湖北德势源规划设计有限公司;章俊林</w:t>
            </w:r>
          </w:p>
        </w:tc>
        <w:tc>
          <w:tcPr>
            <w:tcW w:w="513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湖北德势源规划设计有限公司</w:t>
            </w:r>
          </w:p>
        </w:tc>
        <w:tc>
          <w:tcPr>
            <w:tcW w:w="427" w:type="pct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有效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773" w:hRule="atLeast"/>
        </w:trPr>
        <w:tc>
          <w:tcPr>
            <w:tcW w:w="163" w:type="pc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338" w:type="pc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计算机软件著作权</w:t>
            </w:r>
          </w:p>
        </w:tc>
        <w:tc>
          <w:tcPr>
            <w:tcW w:w="496" w:type="pc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无人船测量地面站系统</w:t>
            </w:r>
          </w:p>
        </w:tc>
        <w:tc>
          <w:tcPr>
            <w:tcW w:w="299" w:type="pc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中国</w:t>
            </w:r>
          </w:p>
        </w:tc>
        <w:tc>
          <w:tcPr>
            <w:tcW w:w="924" w:type="pc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2024SR0458665</w:t>
            </w:r>
          </w:p>
        </w:tc>
        <w:tc>
          <w:tcPr>
            <w:tcW w:w="554" w:type="pc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2024.4.2</w:t>
            </w:r>
          </w:p>
        </w:tc>
        <w:tc>
          <w:tcPr>
            <w:tcW w:w="642" w:type="pc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软著登字第12862538号</w:t>
            </w:r>
          </w:p>
        </w:tc>
        <w:tc>
          <w:tcPr>
            <w:tcW w:w="639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湖北德势源规划设计有限公司;章俊林</w:t>
            </w:r>
          </w:p>
        </w:tc>
        <w:tc>
          <w:tcPr>
            <w:tcW w:w="513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湖北德势源规划设计有限公司</w:t>
            </w:r>
          </w:p>
        </w:tc>
        <w:tc>
          <w:tcPr>
            <w:tcW w:w="427" w:type="pc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有效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778" w:hRule="atLeast"/>
        </w:trPr>
        <w:tc>
          <w:tcPr>
            <w:tcW w:w="163" w:type="pct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338" w:type="pct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计算机软件著作权</w:t>
            </w:r>
          </w:p>
        </w:tc>
        <w:tc>
          <w:tcPr>
            <w:tcW w:w="496" w:type="pct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无人船航线设计软件</w:t>
            </w:r>
          </w:p>
        </w:tc>
        <w:tc>
          <w:tcPr>
            <w:tcW w:w="299" w:type="pct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中国</w:t>
            </w:r>
          </w:p>
        </w:tc>
        <w:tc>
          <w:tcPr>
            <w:tcW w:w="924" w:type="pct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2024SR0445117</w:t>
            </w:r>
          </w:p>
        </w:tc>
        <w:tc>
          <w:tcPr>
            <w:tcW w:w="554" w:type="pct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2024.3.28</w:t>
            </w:r>
          </w:p>
        </w:tc>
        <w:tc>
          <w:tcPr>
            <w:tcW w:w="642" w:type="pct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软著登字第12848990号</w:t>
            </w:r>
          </w:p>
        </w:tc>
        <w:tc>
          <w:tcPr>
            <w:tcW w:w="639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湖北德势源规划设计有限公司;章俊林</w:t>
            </w:r>
          </w:p>
        </w:tc>
        <w:tc>
          <w:tcPr>
            <w:tcW w:w="513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湖北德势源规划设计有限公司</w:t>
            </w:r>
          </w:p>
        </w:tc>
        <w:tc>
          <w:tcPr>
            <w:tcW w:w="427" w:type="pct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有效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788" w:hRule="atLeast"/>
        </w:trPr>
        <w:tc>
          <w:tcPr>
            <w:tcW w:w="163" w:type="pc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338" w:type="pc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计算机软件著作权</w:t>
            </w:r>
          </w:p>
        </w:tc>
        <w:tc>
          <w:tcPr>
            <w:tcW w:w="496" w:type="pc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无人船江河测量断面设计软件</w:t>
            </w:r>
          </w:p>
        </w:tc>
        <w:tc>
          <w:tcPr>
            <w:tcW w:w="299" w:type="pc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中国</w:t>
            </w:r>
          </w:p>
        </w:tc>
        <w:tc>
          <w:tcPr>
            <w:tcW w:w="924" w:type="pc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2024SR0514317</w:t>
            </w:r>
          </w:p>
        </w:tc>
        <w:tc>
          <w:tcPr>
            <w:tcW w:w="554" w:type="pc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2024.4.17</w:t>
            </w:r>
          </w:p>
        </w:tc>
        <w:tc>
          <w:tcPr>
            <w:tcW w:w="642" w:type="pc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软著登字第12918190号</w:t>
            </w:r>
          </w:p>
        </w:tc>
        <w:tc>
          <w:tcPr>
            <w:tcW w:w="639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湖北德势源规划设计有限公司;章俊林</w:t>
            </w:r>
          </w:p>
        </w:tc>
        <w:tc>
          <w:tcPr>
            <w:tcW w:w="513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湖北德势源规划设计有限公司</w:t>
            </w:r>
          </w:p>
        </w:tc>
        <w:tc>
          <w:tcPr>
            <w:tcW w:w="427" w:type="pc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有效</w:t>
            </w:r>
          </w:p>
        </w:tc>
      </w:tr>
    </w:tbl>
    <w:p>
      <w:pPr>
        <w:spacing w:line="600" w:lineRule="exact"/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/>
          <w:sz w:val="28"/>
          <w:szCs w:val="28"/>
        </w:rPr>
        <w:t>主要完成人</w:t>
      </w:r>
      <w:r>
        <w:rPr>
          <w:rFonts w:hint="eastAsia" w:ascii="仿宋_GB2312" w:eastAsia="仿宋_GB2312"/>
          <w:b/>
          <w:sz w:val="28"/>
          <w:szCs w:val="28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章俊林、关胜、陈飞、南亚雄、成曙光</w:t>
      </w:r>
    </w:p>
    <w:p>
      <w:pPr>
        <w:spacing w:line="600" w:lineRule="exact"/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/>
          <w:sz w:val="28"/>
          <w:szCs w:val="28"/>
        </w:rPr>
        <w:t>主要完成单位</w:t>
      </w:r>
      <w:r>
        <w:rPr>
          <w:rFonts w:hint="eastAsia" w:ascii="仿宋_GB2312" w:eastAsia="仿宋_GB2312"/>
          <w:b/>
          <w:sz w:val="28"/>
          <w:szCs w:val="28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湖北德势源规划设计有限公司</w:t>
      </w:r>
    </w:p>
    <w:p>
      <w:pPr>
        <w:spacing w:line="600" w:lineRule="exact"/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>推选单位：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湖北省国土空间规划学会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">
    <w:altName w:val="方正仿宋_GBK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1NDFkYTc0Y2E0YTgzYWUwYjMwYzBmOGNiY2I5ZTcifQ=="/>
  </w:docVars>
  <w:rsids>
    <w:rsidRoot w:val="00000000"/>
    <w:rsid w:val="0B9007BF"/>
    <w:rsid w:val="0EC54E72"/>
    <w:rsid w:val="129D7960"/>
    <w:rsid w:val="15B52AE5"/>
    <w:rsid w:val="195703C4"/>
    <w:rsid w:val="1FAB223D"/>
    <w:rsid w:val="347D2813"/>
    <w:rsid w:val="3FFF1FC0"/>
    <w:rsid w:val="4469092A"/>
    <w:rsid w:val="5E82029D"/>
    <w:rsid w:val="6BF4648A"/>
    <w:rsid w:val="6D772759"/>
    <w:rsid w:val="728564EA"/>
    <w:rsid w:val="75BE4166"/>
    <w:rsid w:val="8FAB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spacing w:line="360" w:lineRule="auto"/>
      <w:ind w:firstLine="480" w:firstLineChars="200"/>
    </w:pPr>
    <w:rPr>
      <w:rFonts w:ascii="仿宋_GB2312"/>
      <w:sz w:val="24"/>
    </w:rPr>
  </w:style>
  <w:style w:type="paragraph" w:styleId="5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6">
    <w:name w:val="Table Text"/>
    <w:basedOn w:val="1"/>
    <w:semiHidden/>
    <w:qFormat/>
    <w:uiPriority w:val="0"/>
    <w:rPr>
      <w:rFonts w:ascii="宋体" w:hAnsi="宋体" w:eastAsia="宋体" w:cs="宋体"/>
      <w:sz w:val="18"/>
      <w:szCs w:val="18"/>
      <w:lang w:val="en-US" w:eastAsia="en-US" w:bidi="ar-SA"/>
    </w:rPr>
  </w:style>
  <w:style w:type="table" w:customStyle="1" w:styleId="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8">
    <w:name w:val="font21"/>
    <w:basedOn w:val="4"/>
    <w:qFormat/>
    <w:uiPriority w:val="0"/>
    <w:rPr>
      <w:rFonts w:ascii="仿宋" w:hAnsi="仿宋" w:eastAsia="仿宋" w:cs="仿宋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2024-04-22T21:03:00Z</dcterms:created>
  <dc:creator>Administrator</dc:creator>
  <cp:lastModifiedBy>user</cp:lastModifiedBy>
  <dcterms:modified xsi:type="dcterms:W3CDTF">2024-05-17T09:35:34Z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75D7F7E775404625BA13EB2467960CA5_12</vt:lpwstr>
  </property>
</Properties>
</file>