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55CB9">
      <w:pPr>
        <w:rPr>
          <w:rFonts w:hint="eastAsia" w:ascii="CESI黑体-GB2312" w:hAnsi="CESI黑体-GB2312" w:eastAsia="CESI黑体-GB2312" w:cs="CESI黑体-GB2312"/>
          <w:sz w:val="32"/>
          <w:szCs w:val="32"/>
          <w:lang w:eastAsia="zh-CN"/>
        </w:rPr>
      </w:pPr>
      <w:bookmarkStart w:id="3" w:name="_GoBack"/>
      <w:bookmarkEnd w:id="3"/>
    </w:p>
    <w:p w14:paraId="3155813B">
      <w:pPr>
        <w:rPr>
          <w:rFonts w:hint="eastAsia" w:ascii="CESI黑体-GB2312" w:hAnsi="CESI黑体-GB2312" w:eastAsia="CESI黑体-GB2312" w:cs="CESI黑体-GB2312"/>
          <w:sz w:val="32"/>
          <w:szCs w:val="32"/>
          <w:lang w:eastAsia="zh-CN"/>
        </w:rPr>
      </w:pPr>
    </w:p>
    <w:p w14:paraId="1F6918A8">
      <w:pPr>
        <w:rPr>
          <w:rFonts w:hint="eastAsia" w:ascii="CESI黑体-GB2312" w:hAnsi="CESI黑体-GB2312" w:eastAsia="CESI黑体-GB2312" w:cs="CESI黑体-GB2312"/>
          <w:sz w:val="32"/>
          <w:szCs w:val="32"/>
          <w:lang w:eastAsia="zh-CN"/>
        </w:rPr>
      </w:pPr>
    </w:p>
    <w:p w14:paraId="0B3A9625">
      <w:pPr>
        <w:rPr>
          <w:rFonts w:hint="eastAsia"/>
          <w:lang w:eastAsia="zh-CN"/>
        </w:rPr>
      </w:pPr>
    </w:p>
    <w:p w14:paraId="386F34B4">
      <w:pPr>
        <w:kinsoku w:val="0"/>
        <w:overflowPunct w:val="0"/>
        <w:spacing w:line="1400" w:lineRule="exact"/>
        <w:jc w:val="center"/>
        <w:rPr>
          <w:rFonts w:hint="eastAsia" w:ascii="方正小标宋简体" w:hAnsi="方正小标宋简体" w:eastAsia="方正小标宋简体" w:cs="方正小标宋简体"/>
          <w:sz w:val="116"/>
          <w:szCs w:val="116"/>
          <w:lang w:val="en-US" w:eastAsia="zh-CN"/>
        </w:rPr>
      </w:pPr>
      <w:r>
        <w:rPr>
          <w:rFonts w:hint="eastAsia" w:ascii="方正小标宋简体" w:hAnsi="方正小标宋简体" w:eastAsia="方正小标宋简体" w:cs="方正小标宋简体"/>
          <w:color w:val="FF0000"/>
          <w:w w:val="80"/>
          <w:sz w:val="120"/>
          <w:szCs w:val="120"/>
          <w:lang w:eastAsia="zh-CN"/>
        </w:rPr>
        <w:t>湖北省科学技术协会</w:t>
      </w:r>
    </w:p>
    <w:p w14:paraId="2ECAFA8F">
      <w:pPr>
        <w:keepNext w:val="0"/>
        <w:keepLines w:val="0"/>
        <w:pageBreakBefore w:val="0"/>
        <w:widowControl w:val="0"/>
        <w:tabs>
          <w:tab w:val="left" w:pos="220"/>
          <w:tab w:val="right" w:pos="7980"/>
        </w:tabs>
        <w:kinsoku/>
        <w:wordWrap/>
        <w:overflowPunct/>
        <w:topLinePunct w:val="0"/>
        <w:autoSpaceDE/>
        <w:autoSpaceDN/>
        <w:bidi w:val="0"/>
        <w:adjustRightInd/>
        <w:snapToGrid/>
        <w:jc w:val="left"/>
        <w:textAlignment w:val="auto"/>
        <w:rPr>
          <w:rFonts w:hint="eastAsia" w:ascii="CESI仿宋-GB2312" w:hAnsi="CESI仿宋-GB2312" w:eastAsia="CESI仿宋-GB2312" w:cs="CESI仿宋-GB2312"/>
          <w:sz w:val="32"/>
          <w:szCs w:val="32"/>
          <w:lang w:val="en-US" w:eastAsia="zh-CN"/>
        </w:rPr>
      </w:pPr>
    </w:p>
    <w:p w14:paraId="3BFC2E83">
      <w:pPr>
        <w:keepNext w:val="0"/>
        <w:keepLines w:val="0"/>
        <w:pageBreakBefore w:val="0"/>
        <w:widowControl w:val="0"/>
        <w:tabs>
          <w:tab w:val="left" w:pos="220"/>
          <w:tab w:val="right" w:pos="9240"/>
        </w:tabs>
        <w:kinsoku/>
        <w:wordWrap/>
        <w:overflowPunct/>
        <w:topLinePunct w:val="0"/>
        <w:autoSpaceDE/>
        <w:autoSpaceDN/>
        <w:bidi w:val="0"/>
        <w:adjustRightInd/>
        <w:snapToGrid/>
        <w:jc w:val="center"/>
        <w:textAlignment w:val="auto"/>
        <w:rPr>
          <w:rFonts w:hint="default" w:ascii="CESI楷体-GB2312" w:hAnsi="CESI楷体-GB2312" w:eastAsia="CESI楷体-GB2312" w:cs="CESI楷体-GB2312"/>
          <w:sz w:val="32"/>
          <w:szCs w:val="32"/>
          <w:lang w:val="en-US" w:eastAsia="zh-CN"/>
        </w:rPr>
      </w:pPr>
      <w:bookmarkStart w:id="0" w:name="doc_mark"/>
      <w:r>
        <w:rPr>
          <w:rFonts w:hint="eastAsia" w:ascii="仿宋_GB2312" w:hAnsi="仿宋_GB2312" w:eastAsia="仿宋_GB2312" w:cs="仿宋_GB2312"/>
          <w:sz w:val="32"/>
          <w:szCs w:val="32"/>
          <w:lang w:val="en-US" w:eastAsia="zh-CN"/>
        </w:rPr>
        <w:t>鄂科协办〔2024〕58号</w:t>
      </w:r>
      <w:bookmarkEnd w:id="0"/>
      <w:r>
        <w:rPr>
          <w:rFonts w:hint="eastAsia" w:ascii="仿宋_GB2312" w:hAnsi="仿宋_GB2312" w:eastAsia="仿宋_GB2312" w:cs="仿宋_GB2312"/>
          <w:sz w:val="32"/>
          <w:szCs w:val="32"/>
          <w:lang w:val="en-US" w:eastAsia="zh-CN"/>
        </w:rPr>
        <w:t xml:space="preserve">   </w:t>
      </w:r>
      <w:r>
        <w:rPr>
          <w:rFonts w:hint="eastAsia" w:ascii="CESI楷体-GB2312" w:hAnsi="CESI楷体-GB2312" w:eastAsia="CESI楷体-GB2312" w:cs="CESI楷体-GB2312"/>
          <w:sz w:val="32"/>
          <w:szCs w:val="32"/>
          <w:lang w:val="en-US" w:eastAsia="zh-CN"/>
        </w:rPr>
        <w:t xml:space="preserve">               </w:t>
      </w:r>
      <w:bookmarkStart w:id="1" w:name="issuer"/>
      <w:bookmarkEnd w:id="1"/>
    </w:p>
    <w:p w14:paraId="4C410806">
      <w:pPr>
        <w:jc w:val="left"/>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80645</wp:posOffset>
                </wp:positionV>
                <wp:extent cx="5615940" cy="28575"/>
                <wp:effectExtent l="0" t="13970" r="7620" b="18415"/>
                <wp:wrapNone/>
                <wp:docPr id="3" name="直接箭头连接符 3"/>
                <wp:cNvGraphicFramePr/>
                <a:graphic xmlns:a="http://schemas.openxmlformats.org/drawingml/2006/main">
                  <a:graphicData uri="http://schemas.microsoft.com/office/word/2010/wordprocessingShape">
                    <wps:wsp>
                      <wps:cNvCnPr/>
                      <wps:spPr>
                        <a:xfrm>
                          <a:off x="0" y="0"/>
                          <a:ext cx="5615940" cy="28575"/>
                        </a:xfrm>
                        <a:prstGeom prst="straightConnector1">
                          <a:avLst/>
                        </a:prstGeom>
                        <a:ln w="28575" cap="flat" cmpd="sng">
                          <a:solidFill>
                            <a:srgbClr val="FF0000"/>
                          </a:solidFill>
                          <a:prstDash val="solid"/>
                          <a:miter/>
                          <a:headEnd type="none" w="med" len="med"/>
                          <a:tailEnd type="none" w="med" len="med"/>
                        </a:ln>
                        <a:effectLst/>
                      </wps:spPr>
                      <wps:bodyPr/>
                    </wps:wsp>
                  </a:graphicData>
                </a:graphic>
              </wp:anchor>
            </w:drawing>
          </mc:Choice>
          <mc:Fallback>
            <w:pict>
              <v:shape id="_x0000_s1026" o:spid="_x0000_s1026" o:spt="32" type="#_x0000_t32" style="position:absolute;left:0pt;margin-left:2.7pt;margin-top:6.35pt;height:2.25pt;width:442.2pt;z-index:251659264;mso-width-relative:page;mso-height-relative:page;" filled="f" stroked="t" coordsize="21600,21600" o:gfxdata="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CP/NcAAAAHAQAADwAAAAAAAAABACAAAAAi&#10;AAAAZHJzL2Rvd25yZXYueG1sUEsBAhQAFAAAAAgAh07iQOjHWLsLAgAACQQAAA4AAAAAAAAAAQAg&#10;AAAAJgEAAGRycy9lMm9Eb2MueG1sUEsFBgAAAAAGAAYAWQEAAKMFAAAAAA==&#10;">
                <v:fill on="f" focussize="0,0"/>
                <v:stroke weight="2.25pt" color="#FF0000" joinstyle="miter"/>
                <v:imagedata o:title=""/>
                <o:lock v:ext="edit" aspectratio="f"/>
              </v:shape>
            </w:pict>
          </mc:Fallback>
        </mc:AlternateContent>
      </w:r>
    </w:p>
    <w:p w14:paraId="023364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lang w:val="en-US" w:eastAsia="zh-CN"/>
        </w:rPr>
      </w:pPr>
    </w:p>
    <w:p w14:paraId="02B71E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2" w:name="Content"/>
      <w:bookmarkEnd w:id="2"/>
      <w:r>
        <w:rPr>
          <w:rFonts w:hint="eastAsia" w:ascii="方正小标宋简体" w:hAnsi="方正小标宋简体" w:eastAsia="方正小标宋简体" w:cs="方正小标宋简体"/>
          <w:sz w:val="44"/>
          <w:szCs w:val="44"/>
          <w:lang w:eastAsia="zh-CN"/>
        </w:rPr>
        <w:t>省科协</w:t>
      </w:r>
      <w:r>
        <w:rPr>
          <w:rFonts w:hint="eastAsia" w:ascii="方正小标宋简体" w:hAnsi="方正小标宋简体" w:eastAsia="方正小标宋简体" w:cs="方正小标宋简体"/>
          <w:sz w:val="44"/>
          <w:szCs w:val="44"/>
        </w:rPr>
        <w:t>关于印发《2024年湖北省企业典型创新案例征集及宣讲活动实施方案》的通知</w:t>
      </w:r>
    </w:p>
    <w:p w14:paraId="63C14A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42"/>
          <w:szCs w:val="42"/>
        </w:rPr>
      </w:pPr>
    </w:p>
    <w:p w14:paraId="4200B1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各市、州、直管市、神农架林区科协，各有关单位，各有关企业：</w:t>
      </w:r>
    </w:p>
    <w:p w14:paraId="45EF5F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科技创新和群团工作的指示批示精神，切实履行新时代科协组织职责使命，进一步推动企业（园区）科协组织建设，强化科协组织对企业科技工作者的团结引领和联系服务，团结引领广大科技工作者投身创新型湖北建设，受中国科协委托，由湖北省科协统筹，湖北省科协农村专业技术服务中心、湖北省科技信息研究院具体承担2024年企业典型创新案例湖北地区的征集及宣讲活动，特制定《2024年湖北省企业典型创新案例征集及宣讲活动实施方案》。现予以印发，请结合实际认真组织开展。</w:t>
      </w:r>
    </w:p>
    <w:p w14:paraId="476146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14:paraId="24D9B8BD">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14:paraId="74A5FEAC">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湖北省科学技术协会                 </w:t>
      </w:r>
    </w:p>
    <w:p w14:paraId="2F4F7F4F">
      <w:pPr>
        <w:keepNext w:val="0"/>
        <w:keepLines w:val="0"/>
        <w:pageBreakBefore w:val="0"/>
        <w:widowControl w:val="0"/>
        <w:kinsoku/>
        <w:wordWrap/>
        <w:overflowPunct/>
        <w:topLinePunct w:val="0"/>
        <w:autoSpaceDE/>
        <w:autoSpaceDN/>
        <w:bidi w:val="0"/>
        <w:adjustRightInd/>
        <w:snapToGrid/>
        <w:spacing w:line="560" w:lineRule="exact"/>
        <w:ind w:firstLine="4648" w:firstLineChars="1400"/>
        <w:jc w:val="lef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2024年8月</w:t>
      </w: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日</w:t>
      </w:r>
    </w:p>
    <w:p w14:paraId="3998EA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cols w:space="720" w:num="1"/>
          <w:docGrid w:type="lines" w:linePitch="312" w:charSpace="0"/>
        </w:sectPr>
      </w:pPr>
    </w:p>
    <w:p w14:paraId="7B0FDFDD">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2024年湖北省企业典型创新案例征集</w:t>
      </w:r>
    </w:p>
    <w:p w14:paraId="7800E9B8">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及宣讲活动实施方案</w:t>
      </w:r>
    </w:p>
    <w:p w14:paraId="44637E47">
      <w:pPr>
        <w:keepNext w:val="0"/>
        <w:keepLines w:val="0"/>
        <w:pageBreakBefore w:val="0"/>
        <w:widowControl w:val="0"/>
        <w:kinsoku/>
        <w:wordWrap/>
        <w:overflowPunct/>
        <w:topLinePunct w:val="0"/>
        <w:autoSpaceDE/>
        <w:autoSpaceDN/>
        <w:bidi w:val="0"/>
        <w:adjustRightInd/>
        <w:snapToGrid/>
        <w:spacing w:line="540" w:lineRule="exact"/>
        <w:ind w:left="0" w:leftChars="0" w:firstLine="680" w:firstLineChars="200"/>
        <w:textAlignment w:val="auto"/>
        <w:rPr>
          <w:rFonts w:ascii="仿宋_GB2312" w:hAnsi="仿宋_GB2312" w:eastAsia="仿宋_GB2312" w:cs="仿宋_GB2312"/>
          <w:sz w:val="34"/>
          <w:szCs w:val="34"/>
        </w:rPr>
      </w:pPr>
    </w:p>
    <w:p w14:paraId="1AC126B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关于科技创新工作的重要指示批示精神，全面落实省委、省政府科技创新工作部署，以更大力度、更扎实的成效，服务人才强省、科技强省战略，通过省、市、县三级科协联动，团结广大科技工作者服务企业创新，促进科技经济深度融合，助力我省区域经济高质量发展，特制定2024年湖北省企业典型创新案例征集及宣讲活动（下简称“企创宣讲活动”）实施方案。</w:t>
      </w:r>
    </w:p>
    <w:p w14:paraId="5CA6D32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指导思想</w:t>
      </w:r>
    </w:p>
    <w:p w14:paraId="435A963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落实党的二十大精神，进一步突出科协组织的人才优势，服务科技创新创业，着眼于激发企业科技工作者创新活力、提升企业科技创新能力，拟征集并宣传一批在组织创新、技术创新、工艺创新中具有典型示范意义的企业创新案例；组建一支企业典型创新案例宣讲团，通过讲述创新故事，弘扬企业家精神、科学家精神、工匠精神，激发创新活力，展现创新风采，增强创新自信，进一步密切科协组织同广大科技工作者的交流联系，增强基层科技工作者的责任感、获得感、荣誉感和归属感。</w:t>
      </w:r>
    </w:p>
    <w:p w14:paraId="2CD50F8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实施步骤</w:t>
      </w:r>
    </w:p>
    <w:p w14:paraId="3A2EC0E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依托各级科协组织，按照动员部署、组织征集、逐级推荐、集中宣讲和成果总结等阶段步骤，做好组织征集评选与宣讲工作。</w:t>
      </w:r>
    </w:p>
    <w:p w14:paraId="27CA23A4">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（一）动员部署</w:t>
      </w:r>
    </w:p>
    <w:p w14:paraId="10D40D3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科协安排专人对接并推进企创宣讲活动，各市县科协要切实组织、认真筹划、多方征集宣传，鼓励企业参与。各地可通过官网、微信公众号等各类宣传媒体，广泛宣传企创宣讲活动的重要意义、主要内容和实施步骤，尽可能提高本地、本单位企业科协工作者和企业科技工作者对本次活动的知晓率。</w:t>
      </w:r>
    </w:p>
    <w:p w14:paraId="46FFB15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（二）组织推荐</w:t>
      </w:r>
    </w:p>
    <w:p w14:paraId="6A3616F0">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各市（州）科协按推荐名额做好本地企创宣讲活动组织推荐工作。</w:t>
      </w:r>
    </w:p>
    <w:p w14:paraId="7819F32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县级层面。</w:t>
      </w:r>
      <w:r>
        <w:rPr>
          <w:rFonts w:hint="eastAsia" w:ascii="仿宋_GB2312" w:hAnsi="仿宋_GB2312" w:eastAsia="仿宋_GB2312" w:cs="仿宋_GB2312"/>
          <w:sz w:val="32"/>
          <w:szCs w:val="32"/>
        </w:rPr>
        <w:t>各企业（园区）科协参照企业典型创新案例推荐标准，按照公平、公正、公开、择优原则和属地原则，向所在县（市、区）科协推荐案例。各县（市、区）科协负责辖区内案例征集，并向市（州）科协上报推荐案例。</w:t>
      </w:r>
    </w:p>
    <w:p w14:paraId="3E1355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市级层面。</w:t>
      </w:r>
      <w:r>
        <w:rPr>
          <w:rFonts w:hint="eastAsia" w:ascii="仿宋_GB2312" w:hAnsi="仿宋_GB2312" w:eastAsia="仿宋_GB2312" w:cs="仿宋_GB2312"/>
          <w:sz w:val="32"/>
          <w:szCs w:val="32"/>
        </w:rPr>
        <w:t>各市（州）科协汇总辖区内县（市、区）科协上报典型案例，通过专家评审、网络投票、小型宣讲会等形式，从名单中遴选产生市级企业典型创新案例（总数满足名额分配表，且来自同一企业的案例不超过1个）。</w:t>
      </w:r>
    </w:p>
    <w:p w14:paraId="789F521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省级层面。</w:t>
      </w:r>
      <w:r>
        <w:rPr>
          <w:rFonts w:hint="eastAsia" w:ascii="仿宋_GB2312" w:hAnsi="仿宋_GB2312" w:eastAsia="仿宋_GB2312" w:cs="仿宋_GB2312"/>
          <w:sz w:val="32"/>
          <w:szCs w:val="32"/>
        </w:rPr>
        <w:t>活动组委会汇总各市（州）科协推荐典型案例，开展省级形式资格审查，并通过专家评审、网络投票等形式，产生本省企业典型创新案例（不超过100个，园区科协推荐比例不低于30%），并遴选10个创新案例进行宣讲（各下辖地市均不超过2个，来自园区科协不低于30%）。</w:t>
      </w:r>
    </w:p>
    <w:p w14:paraId="02A57BA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（三）宣讲宣传</w:t>
      </w:r>
    </w:p>
    <w:p w14:paraId="6814FD7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线上或线下形式，组织举办企业典型创新案例征集及宣讲活动；制作100篇企业典型创新案例，通过主流媒体和科协系统渠道进行推广宣传；利用各类宣传活动和平台机会，就科协如何进一步扩大对企业的组织覆盖和服务覆盖，创新赋能、平台赋能、数字赋能等问题，广泛征求企业一线科技工作者的意见和建议，开展省级层面宣讲活动。</w:t>
      </w:r>
    </w:p>
    <w:p w14:paraId="5BCBB9DB">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三、推荐办法</w:t>
      </w:r>
    </w:p>
    <w:p w14:paraId="7D5A1B29">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（一）推荐要求</w:t>
      </w:r>
    </w:p>
    <w:p w14:paraId="7F6B30D8">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典型类别。组织创新</w:t>
      </w:r>
      <w:r>
        <w:rPr>
          <w:rFonts w:hint="eastAsia" w:ascii="仿宋_GB2312" w:hAnsi="仿宋_GB2312" w:eastAsia="仿宋_GB2312" w:cs="仿宋_GB2312"/>
          <w:sz w:val="32"/>
          <w:szCs w:val="32"/>
        </w:rPr>
        <w:t>：展现企业家在战略定位、组织架构、管理模式或市场策略上的独到创新，显著提升企业运营效率、市场竞争力或行业影响力，具有可复制性和示范效应，引领行业转型升级。</w:t>
      </w:r>
      <w:r>
        <w:rPr>
          <w:rFonts w:hint="eastAsia" w:ascii="仿宋_GB2312" w:hAnsi="仿宋_GB2312" w:eastAsia="仿宋_GB2312" w:cs="仿宋_GB2312"/>
          <w:b/>
          <w:bCs/>
          <w:sz w:val="32"/>
          <w:szCs w:val="32"/>
        </w:rPr>
        <w:t>技术创新</w:t>
      </w:r>
      <w:r>
        <w:rPr>
          <w:rFonts w:hint="eastAsia" w:ascii="仿宋_GB2312" w:hAnsi="仿宋_GB2312" w:eastAsia="仿宋_GB2312" w:cs="仿宋_GB2312"/>
          <w:sz w:val="32"/>
          <w:szCs w:val="32"/>
        </w:rPr>
        <w:t>：聚焦于新技术研发、产品迭代升级等方面，要求案例中的技术创新具有原创性、先进性，在领域内有一定知名度，能显著提升产品性能、降低成本或解决行业关键技术难题，对推动产业技术进步有重要作用。</w:t>
      </w:r>
      <w:r>
        <w:rPr>
          <w:rFonts w:hint="eastAsia" w:ascii="仿宋_GB2312" w:hAnsi="仿宋_GB2312" w:eastAsia="仿宋_GB2312" w:cs="仿宋_GB2312"/>
          <w:b/>
          <w:bCs/>
          <w:sz w:val="32"/>
          <w:szCs w:val="32"/>
        </w:rPr>
        <w:t>工艺创新</w:t>
      </w:r>
      <w:r>
        <w:rPr>
          <w:rFonts w:hint="eastAsia" w:ascii="仿宋_GB2312" w:hAnsi="仿宋_GB2312" w:eastAsia="仿宋_GB2312" w:cs="仿宋_GB2312"/>
          <w:sz w:val="32"/>
          <w:szCs w:val="32"/>
        </w:rPr>
        <w:t>：强调在传统工艺、手工制作或生产流程中的微创新，通过技艺传承与改良，提升产品质量、增强产品特色或开发新产品，展现工匠精神的精髓，对弘扬传统文化、促进产业升级具有积极意义。</w:t>
      </w:r>
    </w:p>
    <w:p w14:paraId="44AA51AF">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内容要求。</w:t>
      </w:r>
      <w:r>
        <w:rPr>
          <w:rFonts w:hint="eastAsia" w:ascii="仿宋_GB2312" w:hAnsi="仿宋_GB2312" w:eastAsia="仿宋_GB2312" w:cs="仿宋_GB2312"/>
          <w:sz w:val="32"/>
          <w:szCs w:val="32"/>
        </w:rPr>
        <w:t>结合上述案例类型，案例内容详细阐述科技人员从受到启发到锚定方向、确定技术路线（可包括创新过程涉及的学科理论和科学原理）等科学思想方法和从攻克核心技术到产品研发、市场推广的励志故事，以进一步弘扬科技人员推动实现高水平科技自立自强的科学家精神，宣传企业家与科学家协同提高新质生产力的励志报国情怀。为全面展现企业典型创新案例成果，参选企业典型创新案例需提交案例宣传短视频（见附件4）。</w:t>
      </w:r>
    </w:p>
    <w:p w14:paraId="032DF9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资格要求。</w:t>
      </w:r>
      <w:r>
        <w:rPr>
          <w:rFonts w:hint="eastAsia" w:ascii="仿宋_GB2312" w:hAnsi="仿宋_GB2312" w:eastAsia="仿宋_GB2312" w:cs="仿宋_GB2312"/>
          <w:sz w:val="32"/>
          <w:szCs w:val="32"/>
        </w:rPr>
        <w:t>严禁以企业宣传、推广等为内容进行上报。企业三年内发生过重大安全、重大质量事故或严重环境违法行为，或团队成员三年内存在个人征信问题或受到处分的，不得参评。</w:t>
      </w:r>
    </w:p>
    <w:p w14:paraId="518B7F2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（二）材料报送</w:t>
      </w:r>
    </w:p>
    <w:p w14:paraId="707C23D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科协将审核通过的《2024年企业典型创新案例推荐表》（附件2）及2024年企业典型创新案例推荐汇总表（附件3）于9月16日前以电子文档打包形式报送至指定电子邮箱（推荐表及审核汇总表请提供Word版和PDF版各一套；视频文件请统一刻录光盘或U盘寄送）。</w:t>
      </w:r>
    </w:p>
    <w:p w14:paraId="3AF076AE">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联系人：邓 腾 张一博 周 璐  </w:t>
      </w:r>
    </w:p>
    <w:p w14:paraId="7A1FB845">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联系方式：027-87828083 15807158162</w:t>
      </w:r>
    </w:p>
    <w:p w14:paraId="71D73E0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电子邮箱：hbsnckj@163.com</w:t>
      </w:r>
    </w:p>
    <w:p w14:paraId="0B8C874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邮寄地址：武汉市武昌区洪山路2号湖北科教大厦D座1301 </w:t>
      </w:r>
    </w:p>
    <w:p w14:paraId="64D4DD99">
      <w:pPr>
        <w:pStyle w:val="4"/>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sz w:val="32"/>
          <w:szCs w:val="32"/>
        </w:rPr>
      </w:pPr>
    </w:p>
    <w:p w14:paraId="1682A14C">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附件：1.2024年湖北企业典型创新案例名额分配表</w:t>
      </w:r>
    </w:p>
    <w:p w14:paraId="0422E6A7">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2.2024年湖北企业典型创新案例推荐表</w:t>
      </w:r>
    </w:p>
    <w:p w14:paraId="3E5684B1">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3.2024年湖北企业典型创新案例推荐汇总表</w:t>
      </w:r>
    </w:p>
    <w:p w14:paraId="6914A82F">
      <w:pPr>
        <w:keepNext w:val="0"/>
        <w:keepLines w:val="0"/>
        <w:pageBreakBefore w:val="0"/>
        <w:widowControl w:val="0"/>
        <w:kinsoku/>
        <w:wordWrap/>
        <w:overflowPunct/>
        <w:topLinePunct w:val="0"/>
        <w:autoSpaceDE/>
        <w:autoSpaceDN/>
        <w:bidi w:val="0"/>
        <w:adjustRightInd/>
        <w:snapToGrid/>
        <w:spacing w:line="540" w:lineRule="exact"/>
        <w:ind w:left="0" w:leftChars="0" w:firstLine="1600" w:firstLineChars="500"/>
        <w:textAlignment w:val="auto"/>
        <w:rPr>
          <w:rFonts w:ascii="仿宋" w:hAnsi="仿宋" w:eastAsia="仿宋" w:cs="仿宋"/>
          <w:sz w:val="32"/>
          <w:szCs w:val="32"/>
        </w:rPr>
      </w:pPr>
      <w:r>
        <w:rPr>
          <w:rFonts w:hint="eastAsia" w:ascii="仿宋_GB2312" w:hAnsi="仿宋_GB2312" w:eastAsia="仿宋_GB2312" w:cs="仿宋_GB2312"/>
          <w:sz w:val="32"/>
          <w:szCs w:val="32"/>
        </w:rPr>
        <w:t>4.2024年湖北企业典型创新案例短视频拍摄要求</w:t>
      </w:r>
    </w:p>
    <w:p w14:paraId="7EAD7191">
      <w:pPr>
        <w:rPr>
          <w:rFonts w:ascii="黑体" w:hAnsi="黑体" w:eastAsia="黑体" w:cs="黑体"/>
          <w:sz w:val="32"/>
          <w:szCs w:val="32"/>
        </w:rPr>
      </w:pPr>
      <w:r>
        <w:br w:type="page"/>
      </w:r>
      <w:r>
        <w:rPr>
          <w:rFonts w:hint="eastAsia" w:ascii="黑体" w:hAnsi="黑体" w:eastAsia="黑体" w:cs="黑体"/>
          <w:sz w:val="32"/>
          <w:szCs w:val="32"/>
        </w:rPr>
        <w:t>附件1</w:t>
      </w:r>
    </w:p>
    <w:p w14:paraId="4645B3AE">
      <w:pPr>
        <w:keepNext/>
        <w:keepLines/>
        <w:snapToGrid w:val="0"/>
        <w:spacing w:line="5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2024年湖北企业典型创新案例名额分配表</w:t>
      </w:r>
    </w:p>
    <w:tbl>
      <w:tblPr>
        <w:tblStyle w:val="9"/>
        <w:tblW w:w="7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2755"/>
        <w:gridCol w:w="3000"/>
      </w:tblGrid>
      <w:tr w14:paraId="424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53E06321">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755" w:type="dxa"/>
            <w:noWrap w:val="0"/>
            <w:vAlign w:val="center"/>
          </w:tcPr>
          <w:p w14:paraId="0B612ED8">
            <w:pPr>
              <w:jc w:val="center"/>
              <w:rPr>
                <w:rFonts w:ascii="仿宋" w:hAnsi="仿宋" w:eastAsia="仿宋" w:cs="仿宋"/>
                <w:b/>
                <w:bCs/>
                <w:sz w:val="28"/>
                <w:szCs w:val="28"/>
              </w:rPr>
            </w:pPr>
            <w:r>
              <w:rPr>
                <w:rFonts w:hint="eastAsia" w:ascii="仿宋" w:hAnsi="仿宋" w:eastAsia="仿宋" w:cs="仿宋"/>
                <w:b/>
                <w:bCs/>
                <w:sz w:val="28"/>
                <w:szCs w:val="28"/>
              </w:rPr>
              <w:t>地区</w:t>
            </w:r>
          </w:p>
        </w:tc>
        <w:tc>
          <w:tcPr>
            <w:tcW w:w="3000" w:type="dxa"/>
            <w:noWrap w:val="0"/>
            <w:vAlign w:val="center"/>
          </w:tcPr>
          <w:p w14:paraId="6BA15163">
            <w:pPr>
              <w:jc w:val="center"/>
              <w:rPr>
                <w:rFonts w:ascii="仿宋" w:hAnsi="仿宋" w:eastAsia="仿宋" w:cs="仿宋"/>
                <w:b/>
                <w:bCs/>
                <w:sz w:val="28"/>
                <w:szCs w:val="28"/>
              </w:rPr>
            </w:pPr>
            <w:r>
              <w:rPr>
                <w:rFonts w:hint="eastAsia" w:ascii="仿宋" w:hAnsi="仿宋" w:eastAsia="仿宋" w:cs="仿宋"/>
                <w:b/>
                <w:bCs/>
                <w:sz w:val="28"/>
                <w:szCs w:val="28"/>
              </w:rPr>
              <w:t>分配名额（个）</w:t>
            </w:r>
          </w:p>
        </w:tc>
      </w:tr>
      <w:tr w14:paraId="3CB5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69F059B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p>
        </w:tc>
        <w:tc>
          <w:tcPr>
            <w:tcW w:w="2755" w:type="dxa"/>
            <w:noWrap w:val="0"/>
            <w:vAlign w:val="center"/>
          </w:tcPr>
          <w:p w14:paraId="5F4A1B98">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武汉市</w:t>
            </w:r>
          </w:p>
        </w:tc>
        <w:tc>
          <w:tcPr>
            <w:tcW w:w="3000" w:type="dxa"/>
            <w:noWrap w:val="0"/>
            <w:vAlign w:val="center"/>
          </w:tcPr>
          <w:p w14:paraId="5306CD47">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40</w:t>
            </w:r>
          </w:p>
        </w:tc>
      </w:tr>
      <w:tr w14:paraId="096B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6CE969B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p>
        </w:tc>
        <w:tc>
          <w:tcPr>
            <w:tcW w:w="2755" w:type="dxa"/>
            <w:noWrap w:val="0"/>
            <w:vAlign w:val="center"/>
          </w:tcPr>
          <w:p w14:paraId="3090E2E8">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黄石市</w:t>
            </w:r>
          </w:p>
        </w:tc>
        <w:tc>
          <w:tcPr>
            <w:tcW w:w="3000" w:type="dxa"/>
            <w:noWrap w:val="0"/>
            <w:vAlign w:val="center"/>
          </w:tcPr>
          <w:p w14:paraId="03E2D6EF">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20</w:t>
            </w:r>
          </w:p>
        </w:tc>
      </w:tr>
      <w:tr w14:paraId="6F2F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49DED44E">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w:t>
            </w:r>
          </w:p>
        </w:tc>
        <w:tc>
          <w:tcPr>
            <w:tcW w:w="2755" w:type="dxa"/>
            <w:noWrap w:val="0"/>
            <w:vAlign w:val="center"/>
          </w:tcPr>
          <w:p w14:paraId="19DF505A">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十堰市</w:t>
            </w:r>
          </w:p>
        </w:tc>
        <w:tc>
          <w:tcPr>
            <w:tcW w:w="3000" w:type="dxa"/>
            <w:noWrap w:val="0"/>
            <w:vAlign w:val="center"/>
          </w:tcPr>
          <w:p w14:paraId="0AB27524">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25</w:t>
            </w:r>
          </w:p>
        </w:tc>
      </w:tr>
      <w:tr w14:paraId="7069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0E43F633">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p>
        </w:tc>
        <w:tc>
          <w:tcPr>
            <w:tcW w:w="2755" w:type="dxa"/>
            <w:noWrap w:val="0"/>
            <w:vAlign w:val="center"/>
          </w:tcPr>
          <w:p w14:paraId="30B4E066">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宜昌市</w:t>
            </w:r>
          </w:p>
        </w:tc>
        <w:tc>
          <w:tcPr>
            <w:tcW w:w="3000" w:type="dxa"/>
            <w:noWrap w:val="0"/>
            <w:vAlign w:val="center"/>
          </w:tcPr>
          <w:p w14:paraId="000D61FD">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40</w:t>
            </w:r>
          </w:p>
        </w:tc>
      </w:tr>
      <w:tr w14:paraId="4A6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06B3CA5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w:t>
            </w:r>
          </w:p>
        </w:tc>
        <w:tc>
          <w:tcPr>
            <w:tcW w:w="2755" w:type="dxa"/>
            <w:noWrap w:val="0"/>
            <w:vAlign w:val="center"/>
          </w:tcPr>
          <w:p w14:paraId="5FC19B9A">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襄阳市</w:t>
            </w:r>
          </w:p>
        </w:tc>
        <w:tc>
          <w:tcPr>
            <w:tcW w:w="3000" w:type="dxa"/>
            <w:noWrap w:val="0"/>
            <w:vAlign w:val="center"/>
          </w:tcPr>
          <w:p w14:paraId="7ABEF5DC">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30</w:t>
            </w:r>
          </w:p>
        </w:tc>
      </w:tr>
      <w:tr w14:paraId="1C4A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5D5A6E1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w:t>
            </w:r>
          </w:p>
        </w:tc>
        <w:tc>
          <w:tcPr>
            <w:tcW w:w="2755" w:type="dxa"/>
            <w:noWrap w:val="0"/>
            <w:vAlign w:val="center"/>
          </w:tcPr>
          <w:p w14:paraId="0FA161CB">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鄂州市</w:t>
            </w:r>
          </w:p>
        </w:tc>
        <w:tc>
          <w:tcPr>
            <w:tcW w:w="3000" w:type="dxa"/>
            <w:noWrap w:val="0"/>
            <w:vAlign w:val="center"/>
          </w:tcPr>
          <w:p w14:paraId="29B80CAC">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10</w:t>
            </w:r>
          </w:p>
        </w:tc>
      </w:tr>
      <w:tr w14:paraId="27CA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6859AC4F">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w:t>
            </w:r>
          </w:p>
        </w:tc>
        <w:tc>
          <w:tcPr>
            <w:tcW w:w="2755" w:type="dxa"/>
            <w:noWrap w:val="0"/>
            <w:vAlign w:val="center"/>
          </w:tcPr>
          <w:p w14:paraId="461A6EC6">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随州市</w:t>
            </w:r>
          </w:p>
        </w:tc>
        <w:tc>
          <w:tcPr>
            <w:tcW w:w="3000" w:type="dxa"/>
            <w:noWrap w:val="0"/>
            <w:vAlign w:val="center"/>
          </w:tcPr>
          <w:p w14:paraId="12C6A067">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10</w:t>
            </w:r>
          </w:p>
        </w:tc>
      </w:tr>
      <w:tr w14:paraId="0EE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025AC5A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w:t>
            </w:r>
          </w:p>
        </w:tc>
        <w:tc>
          <w:tcPr>
            <w:tcW w:w="2755" w:type="dxa"/>
            <w:noWrap w:val="0"/>
            <w:vAlign w:val="center"/>
          </w:tcPr>
          <w:p w14:paraId="22E782A8">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孝感市</w:t>
            </w:r>
          </w:p>
        </w:tc>
        <w:tc>
          <w:tcPr>
            <w:tcW w:w="3000" w:type="dxa"/>
            <w:noWrap w:val="0"/>
            <w:vAlign w:val="center"/>
          </w:tcPr>
          <w:p w14:paraId="0B0654E1">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20</w:t>
            </w:r>
          </w:p>
        </w:tc>
      </w:tr>
      <w:tr w14:paraId="164E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7B55F067">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w:t>
            </w:r>
          </w:p>
        </w:tc>
        <w:tc>
          <w:tcPr>
            <w:tcW w:w="2755" w:type="dxa"/>
            <w:noWrap w:val="0"/>
            <w:vAlign w:val="center"/>
          </w:tcPr>
          <w:p w14:paraId="77D912BA">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咸宁市</w:t>
            </w:r>
          </w:p>
        </w:tc>
        <w:tc>
          <w:tcPr>
            <w:tcW w:w="3000" w:type="dxa"/>
            <w:noWrap w:val="0"/>
            <w:vAlign w:val="center"/>
          </w:tcPr>
          <w:p w14:paraId="4C09F111">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20</w:t>
            </w:r>
          </w:p>
        </w:tc>
      </w:tr>
      <w:tr w14:paraId="647E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260E45E8">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w:t>
            </w:r>
          </w:p>
        </w:tc>
        <w:tc>
          <w:tcPr>
            <w:tcW w:w="2755" w:type="dxa"/>
            <w:noWrap w:val="0"/>
            <w:vAlign w:val="center"/>
          </w:tcPr>
          <w:p w14:paraId="6137792A">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黄冈市</w:t>
            </w:r>
          </w:p>
        </w:tc>
        <w:tc>
          <w:tcPr>
            <w:tcW w:w="3000" w:type="dxa"/>
            <w:noWrap w:val="0"/>
            <w:vAlign w:val="center"/>
          </w:tcPr>
          <w:p w14:paraId="1706F893">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30</w:t>
            </w:r>
          </w:p>
        </w:tc>
      </w:tr>
      <w:tr w14:paraId="536A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064BC459">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11</w:t>
            </w:r>
          </w:p>
        </w:tc>
        <w:tc>
          <w:tcPr>
            <w:tcW w:w="2755" w:type="dxa"/>
            <w:noWrap w:val="0"/>
            <w:vAlign w:val="center"/>
          </w:tcPr>
          <w:p w14:paraId="70FBEC5F">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荆门市</w:t>
            </w:r>
          </w:p>
        </w:tc>
        <w:tc>
          <w:tcPr>
            <w:tcW w:w="3000" w:type="dxa"/>
            <w:noWrap w:val="0"/>
            <w:vAlign w:val="center"/>
          </w:tcPr>
          <w:p w14:paraId="2F95F717">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15</w:t>
            </w:r>
          </w:p>
        </w:tc>
      </w:tr>
      <w:tr w14:paraId="3D42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119B0926">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12</w:t>
            </w:r>
          </w:p>
        </w:tc>
        <w:tc>
          <w:tcPr>
            <w:tcW w:w="2755" w:type="dxa"/>
            <w:noWrap w:val="0"/>
            <w:vAlign w:val="center"/>
          </w:tcPr>
          <w:p w14:paraId="21006C9F">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荆州市</w:t>
            </w:r>
          </w:p>
        </w:tc>
        <w:tc>
          <w:tcPr>
            <w:tcW w:w="3000" w:type="dxa"/>
            <w:noWrap w:val="0"/>
            <w:vAlign w:val="center"/>
          </w:tcPr>
          <w:p w14:paraId="3777E5F7">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25</w:t>
            </w:r>
          </w:p>
        </w:tc>
      </w:tr>
      <w:tr w14:paraId="4095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0ADF249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13</w:t>
            </w:r>
          </w:p>
        </w:tc>
        <w:tc>
          <w:tcPr>
            <w:tcW w:w="2755" w:type="dxa"/>
            <w:noWrap w:val="0"/>
            <w:vAlign w:val="center"/>
          </w:tcPr>
          <w:p w14:paraId="2F6626BC">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恩施州</w:t>
            </w:r>
          </w:p>
        </w:tc>
        <w:tc>
          <w:tcPr>
            <w:tcW w:w="3000" w:type="dxa"/>
            <w:noWrap w:val="0"/>
            <w:vAlign w:val="center"/>
          </w:tcPr>
          <w:p w14:paraId="00AD35D3">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25</w:t>
            </w:r>
          </w:p>
        </w:tc>
      </w:tr>
      <w:tr w14:paraId="03FC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39734D12">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14</w:t>
            </w:r>
          </w:p>
        </w:tc>
        <w:tc>
          <w:tcPr>
            <w:tcW w:w="2755" w:type="dxa"/>
            <w:noWrap w:val="0"/>
            <w:vAlign w:val="center"/>
          </w:tcPr>
          <w:p w14:paraId="29AE552B">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天门市</w:t>
            </w:r>
          </w:p>
        </w:tc>
        <w:tc>
          <w:tcPr>
            <w:tcW w:w="3000" w:type="dxa"/>
            <w:noWrap w:val="0"/>
            <w:vAlign w:val="center"/>
          </w:tcPr>
          <w:p w14:paraId="358AC7E4">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5</w:t>
            </w:r>
          </w:p>
        </w:tc>
      </w:tr>
      <w:tr w14:paraId="2C97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741EBFAD">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15</w:t>
            </w:r>
          </w:p>
        </w:tc>
        <w:tc>
          <w:tcPr>
            <w:tcW w:w="2755" w:type="dxa"/>
            <w:noWrap w:val="0"/>
            <w:vAlign w:val="center"/>
          </w:tcPr>
          <w:p w14:paraId="50F78927">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仙桃市</w:t>
            </w:r>
          </w:p>
        </w:tc>
        <w:tc>
          <w:tcPr>
            <w:tcW w:w="3000" w:type="dxa"/>
            <w:noWrap w:val="0"/>
            <w:vAlign w:val="center"/>
          </w:tcPr>
          <w:p w14:paraId="254713F4">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5</w:t>
            </w:r>
          </w:p>
        </w:tc>
      </w:tr>
      <w:tr w14:paraId="5163C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7D3E41F8">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16</w:t>
            </w:r>
          </w:p>
        </w:tc>
        <w:tc>
          <w:tcPr>
            <w:tcW w:w="2755" w:type="dxa"/>
            <w:noWrap w:val="0"/>
            <w:vAlign w:val="center"/>
          </w:tcPr>
          <w:p w14:paraId="6F2690E0">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潜江市</w:t>
            </w:r>
          </w:p>
        </w:tc>
        <w:tc>
          <w:tcPr>
            <w:tcW w:w="3000" w:type="dxa"/>
            <w:noWrap w:val="0"/>
            <w:vAlign w:val="center"/>
          </w:tcPr>
          <w:p w14:paraId="65AB28CB">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5</w:t>
            </w:r>
          </w:p>
        </w:tc>
      </w:tr>
      <w:tr w14:paraId="4187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50" w:type="dxa"/>
            <w:noWrap w:val="0"/>
            <w:vAlign w:val="center"/>
          </w:tcPr>
          <w:p w14:paraId="54142A0A">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w:t>
            </w:r>
          </w:p>
        </w:tc>
        <w:tc>
          <w:tcPr>
            <w:tcW w:w="2755" w:type="dxa"/>
            <w:noWrap w:val="0"/>
            <w:vAlign w:val="center"/>
          </w:tcPr>
          <w:p w14:paraId="0267A09B">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神农架林区</w:t>
            </w:r>
          </w:p>
        </w:tc>
        <w:tc>
          <w:tcPr>
            <w:tcW w:w="3000" w:type="dxa"/>
            <w:noWrap w:val="0"/>
            <w:vAlign w:val="center"/>
          </w:tcPr>
          <w:p w14:paraId="3CF8BF7A">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5</w:t>
            </w:r>
          </w:p>
        </w:tc>
      </w:tr>
      <w:tr w14:paraId="5841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605" w:type="dxa"/>
            <w:gridSpan w:val="2"/>
            <w:noWrap w:val="0"/>
            <w:vAlign w:val="center"/>
          </w:tcPr>
          <w:p w14:paraId="4ABC84A9">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合计</w:t>
            </w:r>
          </w:p>
        </w:tc>
        <w:tc>
          <w:tcPr>
            <w:tcW w:w="3000" w:type="dxa"/>
            <w:noWrap w:val="0"/>
            <w:vAlign w:val="center"/>
          </w:tcPr>
          <w:p w14:paraId="558917C4">
            <w:pPr>
              <w:widowControl/>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color w:val="000000"/>
                <w:kern w:val="0"/>
                <w:sz w:val="28"/>
                <w:szCs w:val="28"/>
              </w:rPr>
              <w:t>330</w:t>
            </w:r>
          </w:p>
        </w:tc>
      </w:tr>
    </w:tbl>
    <w:p w14:paraId="1396C2D5">
      <w:pPr>
        <w:keepNext/>
        <w:keepLines/>
        <w:rPr>
          <w:rFonts w:ascii="黑体" w:hAnsi="黑体" w:eastAsia="黑体" w:cs="黑体"/>
          <w:sz w:val="32"/>
          <w:szCs w:val="32"/>
        </w:rPr>
      </w:pPr>
      <w:r>
        <w:rPr>
          <w:rFonts w:hint="eastAsia" w:ascii="仿宋" w:hAnsi="仿宋" w:eastAsia="仿宋" w:cs="仿宋"/>
          <w:sz w:val="34"/>
          <w:szCs w:val="34"/>
        </w:rPr>
        <w:br w:type="page"/>
      </w:r>
      <w:r>
        <w:rPr>
          <w:rFonts w:hint="eastAsia" w:ascii="黑体" w:hAnsi="黑体" w:eastAsia="黑体" w:cs="黑体"/>
          <w:sz w:val="32"/>
          <w:szCs w:val="32"/>
        </w:rPr>
        <w:t>附件2</w:t>
      </w:r>
    </w:p>
    <w:p w14:paraId="7444DA9D">
      <w:pPr>
        <w:keepNext/>
        <w:keepLines/>
        <w:snapToGrid w:val="0"/>
        <w:spacing w:line="560" w:lineRule="atLeast"/>
        <w:jc w:val="center"/>
        <w:rPr>
          <w:rFonts w:hint="eastAsia" w:ascii="国标小标宋" w:hAnsi="国标小标宋" w:eastAsia="国标小标宋" w:cs="国标小标宋"/>
          <w:sz w:val="44"/>
          <w:szCs w:val="44"/>
        </w:rPr>
      </w:pPr>
      <w:r>
        <w:rPr>
          <w:rFonts w:hint="eastAsia" w:ascii="国标小标宋" w:hAnsi="国标小标宋" w:eastAsia="国标小标宋" w:cs="国标小标宋"/>
          <w:sz w:val="44"/>
          <w:szCs w:val="44"/>
        </w:rPr>
        <w:t>2024年企业典型创新案例推荐表</w:t>
      </w:r>
    </w:p>
    <w:tbl>
      <w:tblPr>
        <w:tblStyle w:val="9"/>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6850"/>
      </w:tblGrid>
      <w:tr w14:paraId="346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12E94AC3">
            <w:pPr>
              <w:keepNext/>
              <w:keepLines/>
              <w:spacing w:line="480" w:lineRule="auto"/>
              <w:jc w:val="center"/>
              <w:rPr>
                <w:rFonts w:ascii="黑体" w:hAnsi="黑体" w:eastAsia="黑体" w:cs="黑体"/>
              </w:rPr>
            </w:pPr>
            <w:r>
              <w:rPr>
                <w:rFonts w:hint="eastAsia" w:ascii="黑体" w:hAnsi="黑体" w:eastAsia="黑体" w:cs="黑体"/>
              </w:rPr>
              <w:t>案例名称</w:t>
            </w:r>
          </w:p>
        </w:tc>
        <w:tc>
          <w:tcPr>
            <w:tcW w:w="6850" w:type="dxa"/>
            <w:noWrap w:val="0"/>
            <w:vAlign w:val="center"/>
          </w:tcPr>
          <w:p w14:paraId="1555F9D6">
            <w:pPr>
              <w:keepNext/>
              <w:keepLines/>
              <w:spacing w:line="480" w:lineRule="auto"/>
              <w:jc w:val="center"/>
            </w:pPr>
          </w:p>
        </w:tc>
      </w:tr>
      <w:tr w14:paraId="16D8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64834F6D">
            <w:pPr>
              <w:keepNext/>
              <w:keepLines/>
              <w:spacing w:line="480" w:lineRule="auto"/>
              <w:jc w:val="center"/>
              <w:rPr>
                <w:rFonts w:ascii="黑体" w:hAnsi="黑体" w:eastAsia="黑体" w:cs="黑体"/>
              </w:rPr>
            </w:pPr>
            <w:r>
              <w:rPr>
                <w:rFonts w:hint="eastAsia" w:ascii="黑体" w:hAnsi="黑体" w:eastAsia="黑体" w:cs="黑体"/>
              </w:rPr>
              <w:t>案例类型</w:t>
            </w:r>
          </w:p>
        </w:tc>
        <w:tc>
          <w:tcPr>
            <w:tcW w:w="6850" w:type="dxa"/>
            <w:noWrap w:val="0"/>
            <w:vAlign w:val="center"/>
          </w:tcPr>
          <w:p w14:paraId="2E89D2BA">
            <w:pPr>
              <w:keepNext/>
              <w:keepLines/>
              <w:spacing w:line="480" w:lineRule="auto"/>
              <w:jc w:val="center"/>
            </w:pPr>
            <w:r>
              <w:rPr>
                <w:rFonts w:hint="eastAsia" w:ascii="仿宋_GB2312" w:hAnsi="仿宋_GB2312" w:eastAsia="仿宋_GB2312" w:cs="仿宋_GB2312"/>
                <w:kern w:val="0"/>
              </w:rPr>
              <w:t>组织创新□      技术创新□      工艺创新□</w:t>
            </w:r>
          </w:p>
        </w:tc>
      </w:tr>
      <w:tr w14:paraId="1351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4E106908">
            <w:pPr>
              <w:keepNext/>
              <w:keepLines/>
              <w:spacing w:line="480" w:lineRule="auto"/>
              <w:jc w:val="center"/>
              <w:rPr>
                <w:rFonts w:ascii="黑体" w:hAnsi="黑体" w:eastAsia="黑体" w:cs="黑体"/>
              </w:rPr>
            </w:pPr>
            <w:r>
              <w:rPr>
                <w:rFonts w:hint="eastAsia" w:ascii="黑体" w:hAnsi="黑体" w:eastAsia="黑体" w:cs="黑体"/>
              </w:rPr>
              <w:t>完成单位</w:t>
            </w:r>
          </w:p>
        </w:tc>
        <w:tc>
          <w:tcPr>
            <w:tcW w:w="6850" w:type="dxa"/>
            <w:noWrap w:val="0"/>
            <w:vAlign w:val="center"/>
          </w:tcPr>
          <w:p w14:paraId="2E247105">
            <w:pPr>
              <w:keepNext/>
              <w:keepLines/>
              <w:spacing w:line="480" w:lineRule="auto"/>
              <w:jc w:val="center"/>
            </w:pPr>
          </w:p>
        </w:tc>
      </w:tr>
      <w:tr w14:paraId="4D95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668E2F1E">
            <w:pPr>
              <w:keepNext/>
              <w:keepLines/>
              <w:spacing w:line="480" w:lineRule="auto"/>
              <w:jc w:val="center"/>
              <w:rPr>
                <w:rFonts w:ascii="黑体" w:hAnsi="黑体" w:eastAsia="黑体" w:cs="黑体"/>
              </w:rPr>
            </w:pPr>
            <w:r>
              <w:rPr>
                <w:rFonts w:hint="eastAsia" w:ascii="黑体" w:hAnsi="黑体" w:eastAsia="黑体" w:cs="黑体"/>
              </w:rPr>
              <w:t>完成人员（团队）</w:t>
            </w:r>
          </w:p>
        </w:tc>
        <w:tc>
          <w:tcPr>
            <w:tcW w:w="6850" w:type="dxa"/>
            <w:noWrap w:val="0"/>
            <w:vAlign w:val="center"/>
          </w:tcPr>
          <w:p w14:paraId="436E0453">
            <w:pPr>
              <w:keepNext/>
              <w:keepLines/>
              <w:spacing w:line="480" w:lineRule="auto"/>
              <w:jc w:val="center"/>
            </w:pPr>
          </w:p>
        </w:tc>
      </w:tr>
      <w:tr w14:paraId="6E3B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4A2BEBC2">
            <w:pPr>
              <w:keepNext/>
              <w:keepLines/>
              <w:spacing w:line="480" w:lineRule="auto"/>
              <w:jc w:val="center"/>
              <w:rPr>
                <w:rFonts w:ascii="黑体" w:hAnsi="黑体" w:eastAsia="黑体" w:cs="黑体"/>
              </w:rPr>
            </w:pPr>
            <w:r>
              <w:rPr>
                <w:rFonts w:hint="eastAsia" w:ascii="黑体" w:hAnsi="黑体" w:eastAsia="黑体" w:cs="黑体"/>
              </w:rPr>
              <w:t>联系人及职务</w:t>
            </w:r>
          </w:p>
        </w:tc>
        <w:tc>
          <w:tcPr>
            <w:tcW w:w="6850" w:type="dxa"/>
            <w:noWrap w:val="0"/>
            <w:vAlign w:val="center"/>
          </w:tcPr>
          <w:p w14:paraId="50C97544">
            <w:pPr>
              <w:keepNext/>
              <w:keepLines/>
              <w:spacing w:line="480" w:lineRule="auto"/>
              <w:jc w:val="center"/>
            </w:pPr>
          </w:p>
        </w:tc>
      </w:tr>
      <w:tr w14:paraId="5AB4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75219FFC">
            <w:pPr>
              <w:keepNext/>
              <w:keepLines/>
              <w:spacing w:line="480" w:lineRule="auto"/>
              <w:jc w:val="center"/>
              <w:rPr>
                <w:rFonts w:ascii="黑体" w:hAnsi="黑体" w:eastAsia="黑体" w:cs="黑体"/>
              </w:rPr>
            </w:pPr>
            <w:r>
              <w:rPr>
                <w:rFonts w:hint="eastAsia" w:ascii="黑体" w:hAnsi="黑体" w:eastAsia="黑体" w:cs="黑体"/>
              </w:rPr>
              <w:t>联系电话</w:t>
            </w:r>
          </w:p>
        </w:tc>
        <w:tc>
          <w:tcPr>
            <w:tcW w:w="6850" w:type="dxa"/>
            <w:noWrap w:val="0"/>
            <w:vAlign w:val="center"/>
          </w:tcPr>
          <w:p w14:paraId="38F9306C">
            <w:pPr>
              <w:keepNext/>
              <w:keepLines/>
              <w:spacing w:line="480" w:lineRule="auto"/>
              <w:jc w:val="center"/>
            </w:pPr>
          </w:p>
        </w:tc>
      </w:tr>
      <w:tr w14:paraId="2688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169" w:type="dxa"/>
            <w:noWrap w:val="0"/>
            <w:vAlign w:val="center"/>
          </w:tcPr>
          <w:p w14:paraId="04E867D1">
            <w:pPr>
              <w:keepNext/>
              <w:keepLines/>
              <w:spacing w:line="480" w:lineRule="auto"/>
              <w:jc w:val="center"/>
              <w:rPr>
                <w:rFonts w:ascii="黑体" w:hAnsi="黑体" w:eastAsia="黑体" w:cs="黑体"/>
              </w:rPr>
            </w:pPr>
            <w:r>
              <w:rPr>
                <w:rFonts w:hint="eastAsia" w:ascii="黑体" w:hAnsi="黑体" w:eastAsia="黑体" w:cs="黑体"/>
              </w:rPr>
              <w:t>联系地址</w:t>
            </w:r>
          </w:p>
        </w:tc>
        <w:tc>
          <w:tcPr>
            <w:tcW w:w="6850" w:type="dxa"/>
            <w:noWrap w:val="0"/>
            <w:vAlign w:val="center"/>
          </w:tcPr>
          <w:p w14:paraId="25D51701">
            <w:pPr>
              <w:keepNext/>
              <w:keepLines/>
              <w:spacing w:line="480" w:lineRule="auto"/>
              <w:jc w:val="center"/>
            </w:pPr>
          </w:p>
        </w:tc>
      </w:tr>
      <w:tr w14:paraId="4AA2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2169" w:type="dxa"/>
            <w:noWrap w:val="0"/>
            <w:vAlign w:val="center"/>
          </w:tcPr>
          <w:p w14:paraId="2087E38F">
            <w:pPr>
              <w:keepNext/>
              <w:keepLines/>
              <w:spacing w:line="480" w:lineRule="auto"/>
              <w:jc w:val="center"/>
              <w:rPr>
                <w:rFonts w:ascii="黑体" w:hAnsi="黑体" w:eastAsia="黑体" w:cs="黑体"/>
              </w:rPr>
            </w:pPr>
            <w:r>
              <w:rPr>
                <w:rFonts w:hint="eastAsia" w:ascii="黑体" w:hAnsi="黑体" w:eastAsia="黑体" w:cs="黑体"/>
              </w:rPr>
              <w:t>案例概要</w:t>
            </w:r>
          </w:p>
        </w:tc>
        <w:tc>
          <w:tcPr>
            <w:tcW w:w="6850" w:type="dxa"/>
            <w:noWrap w:val="0"/>
            <w:vAlign w:val="center"/>
          </w:tcPr>
          <w:p w14:paraId="72573F0A">
            <w:pPr>
              <w:keepNext/>
              <w:keepLines/>
              <w:spacing w:line="480" w:lineRule="auto"/>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请结合上述选择案例类型，详细阐述科技人员从受到启发到锚定方向、确定技术路线（可包括创新过程涉及的学科理论和科学原理）等科学思想方法和从攻克核心技术到产品研发、市场推广的励志故事，以进一步弘扬我国科技人员推动实现高水平科技自立自强的科学家精神，宣传企业家与科学家协同创造新质生产力的励志报国情怀。严禁以企业宣传、推广等为内容进行上报。材料要求图文并茂（图片大小不小于2M，不多于3张），字数一般不超过2000字，可另附页。</w:t>
            </w:r>
          </w:p>
          <w:p w14:paraId="057EFB67">
            <w:pPr>
              <w:keepNext/>
              <w:keepLines/>
              <w:spacing w:line="480" w:lineRule="auto"/>
              <w:jc w:val="center"/>
            </w:pPr>
          </w:p>
        </w:tc>
      </w:tr>
      <w:tr w14:paraId="593B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9" w:type="dxa"/>
            <w:noWrap w:val="0"/>
            <w:vAlign w:val="center"/>
          </w:tcPr>
          <w:p w14:paraId="7233D685">
            <w:pPr>
              <w:keepNext/>
              <w:keepLines/>
              <w:spacing w:line="480" w:lineRule="auto"/>
              <w:jc w:val="center"/>
              <w:rPr>
                <w:rFonts w:ascii="黑体" w:hAnsi="黑体" w:eastAsia="黑体" w:cs="黑体"/>
              </w:rPr>
            </w:pPr>
            <w:r>
              <w:rPr>
                <w:rFonts w:hint="eastAsia" w:ascii="黑体" w:hAnsi="黑体" w:eastAsia="黑体" w:cs="黑体"/>
              </w:rPr>
              <w:t>荣誉奖励</w:t>
            </w:r>
          </w:p>
        </w:tc>
        <w:tc>
          <w:tcPr>
            <w:tcW w:w="6850" w:type="dxa"/>
            <w:noWrap w:val="0"/>
            <w:vAlign w:val="center"/>
          </w:tcPr>
          <w:p w14:paraId="00AFE4DD">
            <w:pPr>
              <w:keepNext/>
              <w:keepLines/>
              <w:spacing w:line="480" w:lineRule="auto"/>
              <w:jc w:val="center"/>
            </w:pPr>
          </w:p>
          <w:p w14:paraId="1161D662">
            <w:pPr>
              <w:keepNext/>
              <w:keepLines/>
              <w:spacing w:line="480" w:lineRule="auto"/>
              <w:jc w:val="center"/>
            </w:pPr>
          </w:p>
          <w:p w14:paraId="51ED006A">
            <w:pPr>
              <w:keepNext/>
              <w:keepLines/>
              <w:spacing w:line="480" w:lineRule="auto"/>
              <w:jc w:val="center"/>
            </w:pPr>
          </w:p>
        </w:tc>
      </w:tr>
      <w:tr w14:paraId="6EC0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2169" w:type="dxa"/>
            <w:noWrap w:val="0"/>
            <w:vAlign w:val="center"/>
          </w:tcPr>
          <w:p w14:paraId="36A18AA9">
            <w:pPr>
              <w:keepNext/>
              <w:keepLines/>
              <w:spacing w:line="480" w:lineRule="auto"/>
              <w:jc w:val="center"/>
              <w:rPr>
                <w:rFonts w:ascii="黑体" w:hAnsi="黑体" w:eastAsia="黑体" w:cs="黑体"/>
              </w:rPr>
            </w:pPr>
            <w:r>
              <w:rPr>
                <w:rFonts w:hint="eastAsia" w:ascii="黑体" w:hAnsi="黑体" w:eastAsia="黑体" w:cs="黑体"/>
              </w:rPr>
              <w:t>推荐单位意见</w:t>
            </w:r>
          </w:p>
        </w:tc>
        <w:tc>
          <w:tcPr>
            <w:tcW w:w="6850" w:type="dxa"/>
            <w:noWrap w:val="0"/>
            <w:vAlign w:val="center"/>
          </w:tcPr>
          <w:p w14:paraId="40938702">
            <w:pPr>
              <w:keepNext/>
              <w:keepLines/>
              <w:spacing w:line="480" w:lineRule="auto"/>
              <w:ind w:firstLine="420" w:firstLineChars="200"/>
              <w:rPr>
                <w:rFonts w:ascii="仿宋_GB2312" w:hAnsi="仿宋_GB2312" w:eastAsia="仿宋_GB2312" w:cs="仿宋_GB2312"/>
                <w:kern w:val="0"/>
              </w:rPr>
            </w:pPr>
            <w:r>
              <w:rPr>
                <w:rFonts w:hint="eastAsia" w:ascii="仿宋_GB2312" w:hAnsi="仿宋_GB2312" w:eastAsia="仿宋_GB2312" w:cs="仿宋_GB2312"/>
                <w:kern w:val="0"/>
              </w:rPr>
              <w:t>该案例经本单位同意接受组织推荐，并承诺推荐材料中提供的全部信息真实可靠。若有失实和造假行为，本单位愿承担一切责任。</w:t>
            </w:r>
          </w:p>
          <w:p w14:paraId="46FA6A69">
            <w:pPr>
              <w:keepNext/>
              <w:keepLines/>
              <w:spacing w:line="480" w:lineRule="auto"/>
              <w:jc w:val="center"/>
              <w:rPr>
                <w:rFonts w:ascii="仿宋" w:hAnsi="仿宋" w:eastAsia="仿宋" w:cs="宋体"/>
                <w:kern w:val="0"/>
              </w:rPr>
            </w:pPr>
            <w:r>
              <w:rPr>
                <w:rFonts w:hint="eastAsia" w:ascii="仿宋" w:hAnsi="仿宋" w:eastAsia="仿宋" w:cs="宋体"/>
                <w:kern w:val="0"/>
              </w:rPr>
              <w:t xml:space="preserve">              </w:t>
            </w:r>
          </w:p>
          <w:p w14:paraId="021D7CFF">
            <w:pPr>
              <w:keepNext/>
              <w:keepLines/>
              <w:spacing w:line="480" w:lineRule="auto"/>
              <w:jc w:val="center"/>
              <w:rPr>
                <w:rFonts w:ascii="仿宋" w:hAnsi="仿宋" w:eastAsia="仿宋" w:cs="宋体"/>
                <w:kern w:val="0"/>
              </w:rPr>
            </w:pPr>
            <w:r>
              <w:rPr>
                <w:rFonts w:hint="eastAsia" w:ascii="仿宋" w:hAnsi="仿宋" w:eastAsia="仿宋" w:cs="宋体"/>
                <w:kern w:val="0"/>
              </w:rPr>
              <w:t xml:space="preserve">               </w:t>
            </w:r>
          </w:p>
          <w:p w14:paraId="1952AD25">
            <w:pPr>
              <w:keepNext/>
              <w:keepLines/>
              <w:spacing w:line="480" w:lineRule="auto"/>
              <w:jc w:val="center"/>
            </w:pPr>
            <w:r>
              <w:rPr>
                <w:rFonts w:hint="eastAsia" w:ascii="仿宋" w:hAnsi="仿宋" w:eastAsia="仿宋" w:cs="宋体"/>
                <w:kern w:val="0"/>
              </w:rPr>
              <w:t xml:space="preserve">                 （盖章） </w:t>
            </w:r>
            <w:r>
              <w:rPr>
                <w:rFonts w:ascii="仿宋" w:hAnsi="仿宋" w:eastAsia="仿宋" w:cs="宋体"/>
                <w:kern w:val="0"/>
              </w:rPr>
              <w:t xml:space="preserve">   </w:t>
            </w:r>
            <w:r>
              <w:rPr>
                <w:rFonts w:hint="eastAsia" w:ascii="仿宋" w:hAnsi="仿宋" w:eastAsia="仿宋" w:cs="宋体"/>
                <w:kern w:val="0"/>
              </w:rPr>
              <w:t xml:space="preserve">年 </w:t>
            </w:r>
            <w:r>
              <w:rPr>
                <w:rFonts w:ascii="仿宋" w:hAnsi="仿宋" w:eastAsia="仿宋" w:cs="宋体"/>
                <w:kern w:val="0"/>
              </w:rPr>
              <w:t xml:space="preserve">   </w:t>
            </w:r>
            <w:r>
              <w:rPr>
                <w:rFonts w:hint="eastAsia" w:ascii="仿宋" w:hAnsi="仿宋" w:eastAsia="仿宋" w:cs="宋体"/>
                <w:kern w:val="0"/>
              </w:rPr>
              <w:t xml:space="preserve">月 </w:t>
            </w:r>
            <w:r>
              <w:rPr>
                <w:rFonts w:ascii="仿宋" w:hAnsi="仿宋" w:eastAsia="仿宋" w:cs="宋体"/>
                <w:kern w:val="0"/>
              </w:rPr>
              <w:t xml:space="preserve">   </w:t>
            </w:r>
            <w:r>
              <w:rPr>
                <w:rFonts w:hint="eastAsia" w:ascii="仿宋" w:hAnsi="仿宋" w:eastAsia="仿宋" w:cs="宋体"/>
                <w:kern w:val="0"/>
              </w:rPr>
              <w:t>日</w:t>
            </w:r>
          </w:p>
        </w:tc>
      </w:tr>
      <w:tr w14:paraId="705D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2169" w:type="dxa"/>
            <w:noWrap w:val="0"/>
            <w:vAlign w:val="center"/>
          </w:tcPr>
          <w:p w14:paraId="4541C7C0">
            <w:pPr>
              <w:keepNext/>
              <w:keepLines/>
              <w:spacing w:line="480" w:lineRule="auto"/>
              <w:jc w:val="center"/>
              <w:rPr>
                <w:rFonts w:ascii="黑体" w:hAnsi="黑体" w:eastAsia="黑体" w:cs="黑体"/>
              </w:rPr>
            </w:pPr>
            <w:r>
              <w:rPr>
                <w:rFonts w:hint="eastAsia" w:ascii="黑体" w:hAnsi="黑体" w:eastAsia="黑体" w:cs="黑体"/>
              </w:rPr>
              <w:t>市级科协意见</w:t>
            </w:r>
          </w:p>
        </w:tc>
        <w:tc>
          <w:tcPr>
            <w:tcW w:w="6850" w:type="dxa"/>
            <w:noWrap w:val="0"/>
            <w:vAlign w:val="center"/>
          </w:tcPr>
          <w:p w14:paraId="36D55720">
            <w:pPr>
              <w:keepNext/>
              <w:keepLines/>
              <w:spacing w:line="480" w:lineRule="auto"/>
              <w:jc w:val="center"/>
              <w:rPr>
                <w:rFonts w:ascii="仿宋" w:hAnsi="仿宋" w:eastAsia="仿宋" w:cs="宋体"/>
                <w:kern w:val="0"/>
              </w:rPr>
            </w:pPr>
          </w:p>
          <w:p w14:paraId="26F9F577">
            <w:pPr>
              <w:pStyle w:val="7"/>
              <w:keepNext/>
              <w:keepLines/>
              <w:spacing w:after="0" w:line="480" w:lineRule="auto"/>
              <w:ind w:left="0" w:leftChars="0"/>
              <w:rPr>
                <w:rFonts w:ascii="仿宋" w:hAnsi="仿宋" w:eastAsia="仿宋" w:cs="宋体"/>
                <w:kern w:val="0"/>
              </w:rPr>
            </w:pPr>
          </w:p>
          <w:p w14:paraId="3CE28E25">
            <w:pPr>
              <w:pStyle w:val="4"/>
              <w:keepNext/>
              <w:keepLines/>
              <w:spacing w:line="480" w:lineRule="auto"/>
              <w:ind w:left="0" w:leftChars="0"/>
              <w:rPr>
                <w:rFonts w:ascii="仿宋" w:hAnsi="仿宋" w:eastAsia="仿宋" w:cs="宋体"/>
                <w:kern w:val="0"/>
              </w:rPr>
            </w:pPr>
          </w:p>
          <w:p w14:paraId="72639B5C">
            <w:pPr>
              <w:keepNext/>
              <w:keepLines/>
              <w:spacing w:line="480" w:lineRule="auto"/>
            </w:pPr>
          </w:p>
          <w:p w14:paraId="33F169D4">
            <w:pPr>
              <w:keepNext/>
              <w:keepLines/>
              <w:spacing w:line="480" w:lineRule="auto"/>
              <w:jc w:val="center"/>
              <w:rPr>
                <w:rFonts w:ascii="仿宋" w:hAnsi="仿宋" w:eastAsia="仿宋" w:cs="宋体"/>
                <w:kern w:val="0"/>
              </w:rPr>
            </w:pPr>
          </w:p>
          <w:p w14:paraId="1F34FCF0">
            <w:pPr>
              <w:keepNext/>
              <w:keepLines/>
              <w:spacing w:line="480" w:lineRule="auto"/>
              <w:jc w:val="center"/>
            </w:pPr>
            <w:r>
              <w:rPr>
                <w:rFonts w:hint="eastAsia" w:ascii="仿宋" w:hAnsi="仿宋" w:eastAsia="仿宋" w:cs="宋体"/>
                <w:kern w:val="0"/>
              </w:rPr>
              <w:t xml:space="preserve">                （盖章） </w:t>
            </w:r>
            <w:r>
              <w:rPr>
                <w:rFonts w:ascii="仿宋" w:hAnsi="仿宋" w:eastAsia="仿宋" w:cs="宋体"/>
                <w:kern w:val="0"/>
              </w:rPr>
              <w:t xml:space="preserve">   </w:t>
            </w:r>
            <w:r>
              <w:rPr>
                <w:rFonts w:hint="eastAsia" w:ascii="仿宋" w:hAnsi="仿宋" w:eastAsia="仿宋" w:cs="宋体"/>
                <w:kern w:val="0"/>
              </w:rPr>
              <w:t xml:space="preserve">年 </w:t>
            </w:r>
            <w:r>
              <w:rPr>
                <w:rFonts w:ascii="仿宋" w:hAnsi="仿宋" w:eastAsia="仿宋" w:cs="宋体"/>
                <w:kern w:val="0"/>
              </w:rPr>
              <w:t xml:space="preserve">   </w:t>
            </w:r>
            <w:r>
              <w:rPr>
                <w:rFonts w:hint="eastAsia" w:ascii="仿宋" w:hAnsi="仿宋" w:eastAsia="仿宋" w:cs="宋体"/>
                <w:kern w:val="0"/>
              </w:rPr>
              <w:t xml:space="preserve">月 </w:t>
            </w:r>
            <w:r>
              <w:rPr>
                <w:rFonts w:ascii="仿宋" w:hAnsi="仿宋" w:eastAsia="仿宋" w:cs="宋体"/>
                <w:kern w:val="0"/>
              </w:rPr>
              <w:t xml:space="preserve">   </w:t>
            </w:r>
            <w:r>
              <w:rPr>
                <w:rFonts w:hint="eastAsia" w:ascii="仿宋" w:hAnsi="仿宋" w:eastAsia="仿宋" w:cs="宋体"/>
                <w:kern w:val="0"/>
              </w:rPr>
              <w:t>日</w:t>
            </w:r>
          </w:p>
        </w:tc>
      </w:tr>
      <w:tr w14:paraId="3268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2169" w:type="dxa"/>
            <w:noWrap w:val="0"/>
            <w:vAlign w:val="center"/>
          </w:tcPr>
          <w:p w14:paraId="1BE92962">
            <w:pPr>
              <w:keepNext/>
              <w:keepLines/>
              <w:spacing w:line="480" w:lineRule="auto"/>
              <w:jc w:val="center"/>
              <w:rPr>
                <w:rFonts w:ascii="黑体" w:hAnsi="黑体" w:eastAsia="黑体" w:cs="黑体"/>
              </w:rPr>
            </w:pPr>
            <w:r>
              <w:rPr>
                <w:rFonts w:hint="eastAsia" w:ascii="黑体" w:hAnsi="黑体" w:eastAsia="黑体" w:cs="黑体"/>
              </w:rPr>
              <w:t>备注</w:t>
            </w:r>
          </w:p>
        </w:tc>
        <w:tc>
          <w:tcPr>
            <w:tcW w:w="6850" w:type="dxa"/>
            <w:noWrap w:val="0"/>
            <w:vAlign w:val="center"/>
          </w:tcPr>
          <w:p w14:paraId="7DFEF7B9">
            <w:pPr>
              <w:keepNext/>
              <w:keepLines/>
              <w:spacing w:line="480" w:lineRule="auto"/>
              <w:jc w:val="center"/>
            </w:pPr>
          </w:p>
        </w:tc>
      </w:tr>
    </w:tbl>
    <w:p w14:paraId="64F46B64">
      <w:pPr>
        <w:keepNext/>
        <w:keepLines/>
        <w:spacing w:line="480" w:lineRule="auto"/>
        <w:jc w:val="right"/>
        <w:rPr>
          <w:rFonts w:ascii="仿宋" w:hAnsi="仿宋" w:eastAsia="仿宋_GB2312" w:cs="宋体"/>
        </w:rPr>
      </w:pPr>
      <w:r>
        <w:rPr>
          <w:rFonts w:hint="eastAsia" w:ascii="仿宋_GB2312" w:hAnsi="仿宋_GB2312" w:eastAsia="仿宋_GB2312" w:cs="仿宋_GB2312"/>
          <w:kern w:val="0"/>
        </w:rPr>
        <w:t>注：如有其他证明材料，可另附。</w:t>
      </w:r>
    </w:p>
    <w:p w14:paraId="25E1CB7A">
      <w:pPr>
        <w:rPr>
          <w:rFonts w:ascii="黑体" w:hAnsi="黑体" w:eastAsia="黑体" w:cs="黑体"/>
          <w:sz w:val="32"/>
          <w:szCs w:val="32"/>
        </w:rPr>
      </w:pPr>
    </w:p>
    <w:p w14:paraId="70762A1A">
      <w:pPr>
        <w:rPr>
          <w:rFonts w:ascii="黑体" w:hAnsi="黑体" w:eastAsia="黑体" w:cs="黑体"/>
          <w:sz w:val="32"/>
          <w:szCs w:val="32"/>
        </w:rPr>
      </w:pPr>
    </w:p>
    <w:p w14:paraId="35248550">
      <w:pPr>
        <w:rPr>
          <w:rFonts w:ascii="黑体" w:hAnsi="黑体" w:eastAsia="黑体" w:cs="黑体"/>
          <w:sz w:val="32"/>
          <w:szCs w:val="32"/>
        </w:rPr>
      </w:pPr>
    </w:p>
    <w:p w14:paraId="48450845">
      <w:pPr>
        <w:rPr>
          <w:rFonts w:ascii="黑体" w:hAnsi="黑体" w:eastAsia="黑体" w:cs="黑体"/>
          <w:sz w:val="32"/>
          <w:szCs w:val="32"/>
        </w:rPr>
      </w:pPr>
    </w:p>
    <w:p w14:paraId="2B0E3860">
      <w:pPr>
        <w:rPr>
          <w:rFonts w:ascii="黑体" w:hAnsi="黑体" w:eastAsia="黑体" w:cs="黑体"/>
          <w:sz w:val="32"/>
          <w:szCs w:val="32"/>
        </w:rPr>
      </w:pPr>
    </w:p>
    <w:p w14:paraId="6DF5216A">
      <w:pPr>
        <w:pStyle w:val="7"/>
        <w:sectPr>
          <w:footerReference r:id="rId4" w:type="default"/>
          <w:pgSz w:w="11906" w:h="16838"/>
          <w:pgMar w:top="2098" w:right="1474" w:bottom="1984" w:left="1587" w:header="851" w:footer="1134" w:gutter="0"/>
          <w:pgNumType w:fmt="decimal"/>
          <w:cols w:space="720" w:num="1"/>
          <w:docGrid w:type="lines" w:linePitch="312" w:charSpace="0"/>
        </w:sectPr>
      </w:pPr>
    </w:p>
    <w:p w14:paraId="3E8B4BE3">
      <w:pPr>
        <w:rPr>
          <w:rFonts w:ascii="黑体" w:hAnsi="黑体" w:eastAsia="黑体" w:cs="黑体"/>
          <w:sz w:val="32"/>
          <w:szCs w:val="32"/>
        </w:rPr>
      </w:pPr>
      <w:r>
        <w:rPr>
          <w:rFonts w:hint="eastAsia" w:ascii="黑体" w:hAnsi="黑体" w:eastAsia="黑体" w:cs="黑体"/>
          <w:sz w:val="32"/>
          <w:szCs w:val="32"/>
        </w:rPr>
        <w:t xml:space="preserve">附件3 </w:t>
      </w:r>
    </w:p>
    <w:p w14:paraId="3529D345">
      <w:pPr>
        <w:spacing w:line="600" w:lineRule="exact"/>
        <w:jc w:val="center"/>
        <w:rPr>
          <w:rFonts w:hint="eastAsia" w:ascii="国标小标宋" w:hAnsi="国标小标宋" w:eastAsia="国标小标宋" w:cs="国标小标宋"/>
          <w:b w:val="0"/>
          <w:bCs w:val="0"/>
          <w:sz w:val="44"/>
          <w:szCs w:val="44"/>
        </w:rPr>
      </w:pPr>
      <w:r>
        <w:rPr>
          <w:rFonts w:hint="eastAsia" w:ascii="国标小标宋" w:hAnsi="国标小标宋" w:eastAsia="国标小标宋" w:cs="国标小标宋"/>
          <w:b w:val="0"/>
          <w:bCs w:val="0"/>
          <w:sz w:val="44"/>
          <w:szCs w:val="44"/>
        </w:rPr>
        <w:t>2024年湖北企业典型创新案例推荐汇总表</w:t>
      </w:r>
    </w:p>
    <w:p w14:paraId="36D45E30">
      <w:pPr>
        <w:spacing w:before="197" w:line="222" w:lineRule="auto"/>
        <w:rPr>
          <w:rFonts w:ascii="仿宋" w:hAnsi="仿宋" w:eastAsia="仿宋" w:cs="仿宋"/>
          <w:sz w:val="32"/>
          <w:szCs w:val="32"/>
        </w:rPr>
      </w:pPr>
      <w:r>
        <w:rPr>
          <w:rFonts w:ascii="仿宋" w:hAnsi="仿宋" w:eastAsia="仿宋" w:cs="仿宋"/>
          <w:sz w:val="32"/>
          <w:szCs w:val="32"/>
        </w:rPr>
        <w:t>市级科协</w:t>
      </w:r>
      <w:r>
        <w:rPr>
          <w:rFonts w:hint="eastAsia" w:ascii="仿宋" w:hAnsi="仿宋" w:eastAsia="仿宋" w:cs="仿宋"/>
          <w:spacing w:val="17"/>
          <w:sz w:val="32"/>
          <w:szCs w:val="32"/>
        </w:rPr>
        <w:t>：</w:t>
      </w:r>
      <w:r>
        <w:rPr>
          <w:rFonts w:ascii="仿宋" w:hAnsi="仿宋" w:eastAsia="仿宋" w:cs="仿宋"/>
          <w:sz w:val="32"/>
          <w:szCs w:val="32"/>
        </w:rPr>
        <w:t xml:space="preserve">(盖章) </w:t>
      </w:r>
      <w:r>
        <w:rPr>
          <w:rFonts w:ascii="仿宋" w:hAnsi="仿宋" w:eastAsia="仿宋" w:cs="仿宋"/>
          <w:spacing w:val="6"/>
          <w:sz w:val="32"/>
          <w:szCs w:val="32"/>
        </w:rPr>
        <w:t xml:space="preserve">         </w:t>
      </w:r>
      <w:r>
        <w:rPr>
          <w:rFonts w:hint="eastAsia" w:ascii="仿宋" w:hAnsi="仿宋" w:eastAsia="仿宋" w:cs="仿宋"/>
          <w:spacing w:val="6"/>
          <w:sz w:val="32"/>
          <w:szCs w:val="32"/>
        </w:rPr>
        <w:t xml:space="preserve">     </w:t>
      </w:r>
      <w:r>
        <w:rPr>
          <w:rFonts w:ascii="仿宋" w:hAnsi="仿宋" w:eastAsia="仿宋" w:cs="仿宋"/>
          <w:spacing w:val="6"/>
          <w:sz w:val="32"/>
          <w:szCs w:val="32"/>
        </w:rPr>
        <w:t xml:space="preserve">  </w:t>
      </w:r>
      <w:r>
        <w:rPr>
          <w:rFonts w:hint="eastAsia" w:ascii="仿宋" w:hAnsi="仿宋" w:eastAsia="仿宋" w:cs="仿宋"/>
          <w:spacing w:val="6"/>
          <w:sz w:val="32"/>
          <w:szCs w:val="32"/>
        </w:rPr>
        <w:t xml:space="preserve">                               </w:t>
      </w:r>
      <w:r>
        <w:rPr>
          <w:rFonts w:ascii="仿宋" w:hAnsi="仿宋" w:eastAsia="仿宋" w:cs="仿宋"/>
          <w:spacing w:val="17"/>
          <w:sz w:val="32"/>
          <w:szCs w:val="32"/>
        </w:rPr>
        <w:t>年</w:t>
      </w:r>
      <w:r>
        <w:rPr>
          <w:rFonts w:hint="eastAsia" w:ascii="仿宋" w:hAnsi="仿宋" w:eastAsia="仿宋" w:cs="仿宋"/>
          <w:spacing w:val="17"/>
          <w:sz w:val="32"/>
          <w:szCs w:val="32"/>
        </w:rPr>
        <w:t xml:space="preserve">  </w:t>
      </w:r>
      <w:r>
        <w:rPr>
          <w:rFonts w:ascii="仿宋" w:hAnsi="仿宋" w:eastAsia="仿宋" w:cs="仿宋"/>
          <w:spacing w:val="17"/>
          <w:sz w:val="32"/>
          <w:szCs w:val="32"/>
        </w:rPr>
        <w:t>月</w:t>
      </w:r>
      <w:r>
        <w:rPr>
          <w:rFonts w:ascii="仿宋" w:hAnsi="仿宋" w:eastAsia="仿宋" w:cs="仿宋"/>
          <w:sz w:val="32"/>
          <w:szCs w:val="32"/>
        </w:rPr>
        <w:t xml:space="preserve">  </w:t>
      </w:r>
      <w:r>
        <w:rPr>
          <w:rFonts w:ascii="仿宋" w:hAnsi="仿宋" w:eastAsia="仿宋" w:cs="仿宋"/>
          <w:spacing w:val="17"/>
          <w:sz w:val="32"/>
          <w:szCs w:val="32"/>
        </w:rPr>
        <w:t>日</w:t>
      </w:r>
    </w:p>
    <w:p w14:paraId="163265EF">
      <w:pPr>
        <w:spacing w:line="29" w:lineRule="exact"/>
      </w:pPr>
    </w:p>
    <w:tbl>
      <w:tblPr>
        <w:tblStyle w:val="9"/>
        <w:tblW w:w="14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740"/>
        <w:gridCol w:w="1305"/>
        <w:gridCol w:w="1470"/>
        <w:gridCol w:w="2865"/>
        <w:gridCol w:w="1605"/>
        <w:gridCol w:w="1485"/>
        <w:gridCol w:w="1485"/>
        <w:gridCol w:w="1542"/>
      </w:tblGrid>
      <w:tr w14:paraId="4E1E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74" w:type="dxa"/>
            <w:noWrap w:val="0"/>
            <w:vAlign w:val="center"/>
          </w:tcPr>
          <w:p w14:paraId="4AE632D5">
            <w:pPr>
              <w:spacing w:line="400" w:lineRule="exact"/>
              <w:jc w:val="center"/>
              <w:rPr>
                <w:rFonts w:ascii="黑体" w:hAnsi="黑体" w:eastAsia="黑体" w:cs="黑体"/>
                <w:sz w:val="24"/>
              </w:rPr>
            </w:pPr>
            <w:r>
              <w:rPr>
                <w:rFonts w:hint="eastAsia" w:ascii="黑体" w:hAnsi="黑体" w:eastAsia="黑体" w:cs="黑体"/>
                <w:sz w:val="24"/>
              </w:rPr>
              <w:t>序号</w:t>
            </w:r>
          </w:p>
        </w:tc>
        <w:tc>
          <w:tcPr>
            <w:tcW w:w="1740" w:type="dxa"/>
            <w:noWrap w:val="0"/>
            <w:vAlign w:val="center"/>
          </w:tcPr>
          <w:p w14:paraId="04A80CA6">
            <w:pPr>
              <w:spacing w:line="400" w:lineRule="exact"/>
              <w:jc w:val="center"/>
              <w:rPr>
                <w:rFonts w:ascii="黑体" w:hAnsi="黑体" w:eastAsia="黑体" w:cs="黑体"/>
                <w:sz w:val="24"/>
              </w:rPr>
            </w:pPr>
            <w:r>
              <w:rPr>
                <w:rFonts w:hint="eastAsia" w:ascii="黑体" w:hAnsi="黑体" w:eastAsia="黑体" w:cs="黑体"/>
                <w:sz w:val="24"/>
              </w:rPr>
              <w:t>案例名称</w:t>
            </w:r>
          </w:p>
        </w:tc>
        <w:tc>
          <w:tcPr>
            <w:tcW w:w="1305" w:type="dxa"/>
            <w:noWrap w:val="0"/>
            <w:vAlign w:val="center"/>
          </w:tcPr>
          <w:p w14:paraId="21F35011">
            <w:pPr>
              <w:spacing w:line="400" w:lineRule="exact"/>
              <w:jc w:val="center"/>
              <w:rPr>
                <w:rFonts w:ascii="黑体" w:hAnsi="黑体" w:eastAsia="黑体" w:cs="黑体"/>
                <w:sz w:val="24"/>
              </w:rPr>
            </w:pPr>
            <w:r>
              <w:rPr>
                <w:rFonts w:hint="eastAsia" w:ascii="黑体" w:hAnsi="黑体" w:eastAsia="黑体" w:cs="黑体"/>
                <w:sz w:val="24"/>
              </w:rPr>
              <w:t>完成单位</w:t>
            </w:r>
          </w:p>
        </w:tc>
        <w:tc>
          <w:tcPr>
            <w:tcW w:w="1470" w:type="dxa"/>
            <w:noWrap w:val="0"/>
            <w:vAlign w:val="center"/>
          </w:tcPr>
          <w:p w14:paraId="582E8043">
            <w:pPr>
              <w:spacing w:line="400" w:lineRule="exact"/>
              <w:jc w:val="center"/>
              <w:rPr>
                <w:rFonts w:ascii="黑体" w:hAnsi="黑体" w:eastAsia="黑体" w:cs="黑体"/>
                <w:sz w:val="24"/>
              </w:rPr>
            </w:pPr>
            <w:r>
              <w:rPr>
                <w:rFonts w:hint="eastAsia" w:ascii="黑体" w:hAnsi="黑体" w:eastAsia="黑体" w:cs="黑体"/>
                <w:sz w:val="24"/>
              </w:rPr>
              <w:t>完成人员</w:t>
            </w:r>
          </w:p>
          <w:p w14:paraId="3C99388A">
            <w:pPr>
              <w:spacing w:line="400" w:lineRule="exact"/>
              <w:jc w:val="center"/>
              <w:rPr>
                <w:rFonts w:ascii="黑体" w:hAnsi="黑体" w:eastAsia="黑体" w:cs="黑体"/>
                <w:sz w:val="24"/>
              </w:rPr>
            </w:pPr>
            <w:r>
              <w:rPr>
                <w:rFonts w:hint="eastAsia" w:ascii="黑体" w:hAnsi="黑体" w:eastAsia="黑体" w:cs="黑体"/>
                <w:sz w:val="24"/>
              </w:rPr>
              <w:t>（团队）</w:t>
            </w:r>
          </w:p>
        </w:tc>
        <w:tc>
          <w:tcPr>
            <w:tcW w:w="2865" w:type="dxa"/>
            <w:noWrap w:val="0"/>
            <w:vAlign w:val="center"/>
          </w:tcPr>
          <w:p w14:paraId="3622062F">
            <w:pPr>
              <w:spacing w:line="400" w:lineRule="exact"/>
              <w:jc w:val="center"/>
              <w:rPr>
                <w:rFonts w:ascii="黑体" w:hAnsi="黑体" w:eastAsia="黑体" w:cs="黑体"/>
                <w:sz w:val="24"/>
              </w:rPr>
            </w:pPr>
            <w:r>
              <w:rPr>
                <w:rFonts w:hint="eastAsia" w:ascii="黑体" w:hAnsi="黑体" w:eastAsia="黑体" w:cs="黑体"/>
                <w:sz w:val="24"/>
              </w:rPr>
              <w:t>联系人及职务</w:t>
            </w:r>
          </w:p>
        </w:tc>
        <w:tc>
          <w:tcPr>
            <w:tcW w:w="1605" w:type="dxa"/>
            <w:noWrap w:val="0"/>
            <w:vAlign w:val="center"/>
          </w:tcPr>
          <w:p w14:paraId="56B5DC6E">
            <w:pPr>
              <w:spacing w:line="400" w:lineRule="exact"/>
              <w:jc w:val="center"/>
              <w:rPr>
                <w:rFonts w:ascii="黑体" w:hAnsi="黑体" w:eastAsia="黑体" w:cs="黑体"/>
                <w:sz w:val="24"/>
              </w:rPr>
            </w:pPr>
            <w:r>
              <w:rPr>
                <w:rFonts w:hint="eastAsia" w:ascii="黑体" w:hAnsi="黑体" w:eastAsia="黑体" w:cs="黑体"/>
                <w:sz w:val="24"/>
              </w:rPr>
              <w:t>联系电话</w:t>
            </w:r>
          </w:p>
        </w:tc>
        <w:tc>
          <w:tcPr>
            <w:tcW w:w="1485" w:type="dxa"/>
            <w:noWrap w:val="0"/>
            <w:vAlign w:val="center"/>
          </w:tcPr>
          <w:p w14:paraId="713AA9F5">
            <w:pPr>
              <w:spacing w:line="400" w:lineRule="exact"/>
              <w:jc w:val="center"/>
              <w:rPr>
                <w:rFonts w:ascii="黑体" w:hAnsi="黑体" w:eastAsia="黑体" w:cs="黑体"/>
                <w:sz w:val="24"/>
              </w:rPr>
            </w:pPr>
            <w:r>
              <w:rPr>
                <w:rFonts w:hint="eastAsia" w:ascii="黑体" w:hAnsi="黑体" w:eastAsia="黑体" w:cs="黑体"/>
                <w:sz w:val="24"/>
              </w:rPr>
              <w:t>企业类型</w:t>
            </w:r>
          </w:p>
        </w:tc>
        <w:tc>
          <w:tcPr>
            <w:tcW w:w="1485" w:type="dxa"/>
            <w:noWrap w:val="0"/>
            <w:vAlign w:val="center"/>
          </w:tcPr>
          <w:p w14:paraId="1DF02F01">
            <w:pPr>
              <w:spacing w:line="400" w:lineRule="exact"/>
              <w:jc w:val="center"/>
              <w:rPr>
                <w:rFonts w:ascii="黑体" w:hAnsi="黑体" w:eastAsia="黑体" w:cs="黑体"/>
                <w:sz w:val="24"/>
              </w:rPr>
            </w:pPr>
            <w:r>
              <w:rPr>
                <w:rFonts w:hint="eastAsia" w:ascii="黑体" w:hAnsi="黑体" w:eastAsia="黑体" w:cs="黑体"/>
                <w:sz w:val="24"/>
              </w:rPr>
              <w:t>案例类型</w:t>
            </w:r>
          </w:p>
        </w:tc>
        <w:tc>
          <w:tcPr>
            <w:tcW w:w="1542" w:type="dxa"/>
            <w:noWrap w:val="0"/>
            <w:vAlign w:val="center"/>
          </w:tcPr>
          <w:p w14:paraId="0084CF0A">
            <w:pPr>
              <w:spacing w:line="400" w:lineRule="exact"/>
              <w:jc w:val="center"/>
              <w:rPr>
                <w:rFonts w:ascii="黑体" w:hAnsi="黑体" w:eastAsia="黑体" w:cs="黑体"/>
                <w:sz w:val="24"/>
              </w:rPr>
            </w:pPr>
            <w:r>
              <w:rPr>
                <w:rFonts w:hint="eastAsia" w:ascii="黑体" w:hAnsi="黑体" w:eastAsia="黑体" w:cs="黑体"/>
                <w:sz w:val="24"/>
              </w:rPr>
              <w:t>备注</w:t>
            </w:r>
          </w:p>
        </w:tc>
      </w:tr>
      <w:tr w14:paraId="2EF8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43C49EEE">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740" w:type="dxa"/>
            <w:noWrap w:val="0"/>
            <w:vAlign w:val="center"/>
          </w:tcPr>
          <w:p w14:paraId="7FE84E19">
            <w:pPr>
              <w:spacing w:line="580" w:lineRule="exact"/>
              <w:jc w:val="center"/>
              <w:rPr>
                <w:rFonts w:ascii="仿宋_GB2312" w:hAnsi="仿宋_GB2312" w:eastAsia="仿宋_GB2312" w:cs="仿宋_GB2312"/>
                <w:sz w:val="32"/>
                <w:szCs w:val="32"/>
              </w:rPr>
            </w:pPr>
          </w:p>
        </w:tc>
        <w:tc>
          <w:tcPr>
            <w:tcW w:w="1305" w:type="dxa"/>
            <w:noWrap w:val="0"/>
            <w:vAlign w:val="center"/>
          </w:tcPr>
          <w:p w14:paraId="347F39CC">
            <w:pPr>
              <w:spacing w:line="580" w:lineRule="exact"/>
              <w:jc w:val="center"/>
              <w:rPr>
                <w:rFonts w:ascii="仿宋_GB2312" w:hAnsi="仿宋_GB2312" w:eastAsia="仿宋_GB2312" w:cs="仿宋_GB2312"/>
                <w:sz w:val="32"/>
                <w:szCs w:val="32"/>
              </w:rPr>
            </w:pPr>
          </w:p>
        </w:tc>
        <w:tc>
          <w:tcPr>
            <w:tcW w:w="1470" w:type="dxa"/>
            <w:noWrap w:val="0"/>
            <w:vAlign w:val="center"/>
          </w:tcPr>
          <w:p w14:paraId="560F9C4E">
            <w:pPr>
              <w:spacing w:line="580" w:lineRule="exact"/>
              <w:jc w:val="center"/>
              <w:rPr>
                <w:rFonts w:ascii="仿宋_GB2312" w:hAnsi="仿宋_GB2312" w:eastAsia="仿宋_GB2312" w:cs="仿宋_GB2312"/>
                <w:sz w:val="32"/>
                <w:szCs w:val="32"/>
              </w:rPr>
            </w:pPr>
          </w:p>
        </w:tc>
        <w:tc>
          <w:tcPr>
            <w:tcW w:w="2865" w:type="dxa"/>
            <w:noWrap w:val="0"/>
            <w:vAlign w:val="center"/>
          </w:tcPr>
          <w:p w14:paraId="29BA1C50">
            <w:pPr>
              <w:spacing w:line="580" w:lineRule="exact"/>
              <w:jc w:val="center"/>
              <w:rPr>
                <w:rFonts w:ascii="仿宋_GB2312" w:hAnsi="仿宋_GB2312" w:eastAsia="仿宋_GB2312" w:cs="仿宋_GB2312"/>
                <w:sz w:val="32"/>
                <w:szCs w:val="32"/>
              </w:rPr>
            </w:pPr>
          </w:p>
        </w:tc>
        <w:tc>
          <w:tcPr>
            <w:tcW w:w="1605" w:type="dxa"/>
            <w:noWrap w:val="0"/>
            <w:vAlign w:val="center"/>
          </w:tcPr>
          <w:p w14:paraId="2944757A">
            <w:pPr>
              <w:spacing w:line="580" w:lineRule="exact"/>
              <w:jc w:val="center"/>
              <w:rPr>
                <w:rFonts w:ascii="仿宋_GB2312" w:hAnsi="仿宋_GB2312" w:eastAsia="仿宋_GB2312" w:cs="仿宋_GB2312"/>
                <w:sz w:val="32"/>
                <w:szCs w:val="32"/>
              </w:rPr>
            </w:pPr>
          </w:p>
        </w:tc>
        <w:tc>
          <w:tcPr>
            <w:tcW w:w="1485" w:type="dxa"/>
            <w:noWrap w:val="0"/>
            <w:vAlign w:val="center"/>
          </w:tcPr>
          <w:p w14:paraId="7CC8407A">
            <w:pPr>
              <w:spacing w:line="580" w:lineRule="exact"/>
              <w:jc w:val="center"/>
              <w:rPr>
                <w:rFonts w:ascii="仿宋_GB2312" w:hAnsi="仿宋_GB2312" w:eastAsia="仿宋_GB2312" w:cs="仿宋_GB2312"/>
                <w:sz w:val="32"/>
                <w:szCs w:val="32"/>
              </w:rPr>
            </w:pPr>
          </w:p>
        </w:tc>
        <w:tc>
          <w:tcPr>
            <w:tcW w:w="1485" w:type="dxa"/>
            <w:noWrap w:val="0"/>
            <w:vAlign w:val="center"/>
          </w:tcPr>
          <w:p w14:paraId="255A698F">
            <w:pPr>
              <w:spacing w:line="580" w:lineRule="exact"/>
              <w:jc w:val="center"/>
              <w:rPr>
                <w:rFonts w:ascii="仿宋_GB2312" w:hAnsi="仿宋_GB2312" w:eastAsia="仿宋_GB2312" w:cs="仿宋_GB2312"/>
                <w:sz w:val="32"/>
                <w:szCs w:val="32"/>
              </w:rPr>
            </w:pPr>
          </w:p>
        </w:tc>
        <w:tc>
          <w:tcPr>
            <w:tcW w:w="1542" w:type="dxa"/>
            <w:noWrap w:val="0"/>
            <w:vAlign w:val="center"/>
          </w:tcPr>
          <w:p w14:paraId="3C3B6586">
            <w:pPr>
              <w:spacing w:line="580" w:lineRule="exact"/>
              <w:jc w:val="center"/>
              <w:rPr>
                <w:rFonts w:ascii="仿宋_GB2312" w:hAnsi="仿宋_GB2312" w:eastAsia="仿宋_GB2312" w:cs="仿宋_GB2312"/>
                <w:sz w:val="32"/>
                <w:szCs w:val="32"/>
              </w:rPr>
            </w:pPr>
          </w:p>
        </w:tc>
      </w:tr>
      <w:tr w14:paraId="1C9B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4FCAB8C">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740" w:type="dxa"/>
            <w:noWrap w:val="0"/>
            <w:vAlign w:val="center"/>
          </w:tcPr>
          <w:p w14:paraId="13931EBE">
            <w:pPr>
              <w:spacing w:line="580" w:lineRule="exact"/>
              <w:jc w:val="center"/>
              <w:rPr>
                <w:rFonts w:ascii="仿宋_GB2312" w:hAnsi="仿宋_GB2312" w:eastAsia="仿宋_GB2312" w:cs="仿宋_GB2312"/>
                <w:sz w:val="32"/>
                <w:szCs w:val="32"/>
              </w:rPr>
            </w:pPr>
          </w:p>
        </w:tc>
        <w:tc>
          <w:tcPr>
            <w:tcW w:w="1305" w:type="dxa"/>
            <w:noWrap w:val="0"/>
            <w:vAlign w:val="center"/>
          </w:tcPr>
          <w:p w14:paraId="1CAE5779">
            <w:pPr>
              <w:spacing w:line="580" w:lineRule="exact"/>
              <w:jc w:val="center"/>
              <w:rPr>
                <w:rFonts w:ascii="仿宋_GB2312" w:hAnsi="仿宋_GB2312" w:eastAsia="仿宋_GB2312" w:cs="仿宋_GB2312"/>
                <w:sz w:val="32"/>
                <w:szCs w:val="32"/>
              </w:rPr>
            </w:pPr>
          </w:p>
        </w:tc>
        <w:tc>
          <w:tcPr>
            <w:tcW w:w="1470" w:type="dxa"/>
            <w:noWrap w:val="0"/>
            <w:vAlign w:val="center"/>
          </w:tcPr>
          <w:p w14:paraId="392BFDDB">
            <w:pPr>
              <w:spacing w:line="580" w:lineRule="exact"/>
              <w:jc w:val="center"/>
              <w:rPr>
                <w:rFonts w:ascii="仿宋_GB2312" w:hAnsi="仿宋_GB2312" w:eastAsia="仿宋_GB2312" w:cs="仿宋_GB2312"/>
                <w:sz w:val="32"/>
                <w:szCs w:val="32"/>
              </w:rPr>
            </w:pPr>
          </w:p>
        </w:tc>
        <w:tc>
          <w:tcPr>
            <w:tcW w:w="2865" w:type="dxa"/>
            <w:noWrap w:val="0"/>
            <w:vAlign w:val="center"/>
          </w:tcPr>
          <w:p w14:paraId="0E10E487">
            <w:pPr>
              <w:spacing w:line="580" w:lineRule="exact"/>
              <w:jc w:val="center"/>
              <w:rPr>
                <w:rFonts w:ascii="仿宋_GB2312" w:hAnsi="仿宋_GB2312" w:eastAsia="仿宋_GB2312" w:cs="仿宋_GB2312"/>
                <w:sz w:val="32"/>
                <w:szCs w:val="32"/>
              </w:rPr>
            </w:pPr>
          </w:p>
        </w:tc>
        <w:tc>
          <w:tcPr>
            <w:tcW w:w="1605" w:type="dxa"/>
            <w:noWrap w:val="0"/>
            <w:vAlign w:val="center"/>
          </w:tcPr>
          <w:p w14:paraId="65884D26">
            <w:pPr>
              <w:spacing w:line="580" w:lineRule="exact"/>
              <w:jc w:val="center"/>
              <w:rPr>
                <w:rFonts w:ascii="仿宋_GB2312" w:hAnsi="仿宋_GB2312" w:eastAsia="仿宋_GB2312" w:cs="仿宋_GB2312"/>
                <w:sz w:val="32"/>
                <w:szCs w:val="32"/>
              </w:rPr>
            </w:pPr>
          </w:p>
        </w:tc>
        <w:tc>
          <w:tcPr>
            <w:tcW w:w="1485" w:type="dxa"/>
            <w:noWrap w:val="0"/>
            <w:vAlign w:val="center"/>
          </w:tcPr>
          <w:p w14:paraId="7D7AB11A">
            <w:pPr>
              <w:spacing w:line="580" w:lineRule="exact"/>
              <w:jc w:val="center"/>
              <w:rPr>
                <w:rFonts w:ascii="仿宋_GB2312" w:hAnsi="仿宋_GB2312" w:eastAsia="仿宋_GB2312" w:cs="仿宋_GB2312"/>
                <w:sz w:val="32"/>
                <w:szCs w:val="32"/>
              </w:rPr>
            </w:pPr>
          </w:p>
        </w:tc>
        <w:tc>
          <w:tcPr>
            <w:tcW w:w="1485" w:type="dxa"/>
            <w:noWrap w:val="0"/>
            <w:vAlign w:val="center"/>
          </w:tcPr>
          <w:p w14:paraId="630BD631">
            <w:pPr>
              <w:spacing w:line="580" w:lineRule="exact"/>
              <w:jc w:val="center"/>
              <w:rPr>
                <w:rFonts w:ascii="仿宋_GB2312" w:hAnsi="仿宋_GB2312" w:eastAsia="仿宋_GB2312" w:cs="仿宋_GB2312"/>
                <w:sz w:val="32"/>
                <w:szCs w:val="32"/>
              </w:rPr>
            </w:pPr>
          </w:p>
        </w:tc>
        <w:tc>
          <w:tcPr>
            <w:tcW w:w="1542" w:type="dxa"/>
            <w:noWrap w:val="0"/>
            <w:vAlign w:val="center"/>
          </w:tcPr>
          <w:p w14:paraId="4BFF44CC">
            <w:pPr>
              <w:spacing w:line="580" w:lineRule="exact"/>
              <w:jc w:val="center"/>
              <w:rPr>
                <w:rFonts w:ascii="仿宋_GB2312" w:hAnsi="仿宋_GB2312" w:eastAsia="仿宋_GB2312" w:cs="仿宋_GB2312"/>
                <w:sz w:val="32"/>
                <w:szCs w:val="32"/>
              </w:rPr>
            </w:pPr>
          </w:p>
        </w:tc>
      </w:tr>
      <w:tr w14:paraId="74EA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67AD2355">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740" w:type="dxa"/>
            <w:noWrap w:val="0"/>
            <w:vAlign w:val="center"/>
          </w:tcPr>
          <w:p w14:paraId="492098D8">
            <w:pPr>
              <w:spacing w:line="580" w:lineRule="exact"/>
              <w:jc w:val="center"/>
              <w:rPr>
                <w:rFonts w:ascii="仿宋_GB2312" w:hAnsi="仿宋_GB2312" w:eastAsia="仿宋_GB2312" w:cs="仿宋_GB2312"/>
                <w:sz w:val="32"/>
                <w:szCs w:val="32"/>
              </w:rPr>
            </w:pPr>
          </w:p>
        </w:tc>
        <w:tc>
          <w:tcPr>
            <w:tcW w:w="1305" w:type="dxa"/>
            <w:noWrap w:val="0"/>
            <w:vAlign w:val="center"/>
          </w:tcPr>
          <w:p w14:paraId="1FA7AEF7">
            <w:pPr>
              <w:spacing w:line="580" w:lineRule="exact"/>
              <w:jc w:val="center"/>
              <w:rPr>
                <w:rFonts w:ascii="仿宋_GB2312" w:hAnsi="仿宋_GB2312" w:eastAsia="仿宋_GB2312" w:cs="仿宋_GB2312"/>
                <w:sz w:val="32"/>
                <w:szCs w:val="32"/>
              </w:rPr>
            </w:pPr>
          </w:p>
        </w:tc>
        <w:tc>
          <w:tcPr>
            <w:tcW w:w="1470" w:type="dxa"/>
            <w:noWrap w:val="0"/>
            <w:vAlign w:val="center"/>
          </w:tcPr>
          <w:p w14:paraId="510C0747">
            <w:pPr>
              <w:spacing w:line="580" w:lineRule="exact"/>
              <w:jc w:val="center"/>
              <w:rPr>
                <w:rFonts w:ascii="仿宋_GB2312" w:hAnsi="仿宋_GB2312" w:eastAsia="仿宋_GB2312" w:cs="仿宋_GB2312"/>
                <w:sz w:val="32"/>
                <w:szCs w:val="32"/>
              </w:rPr>
            </w:pPr>
          </w:p>
        </w:tc>
        <w:tc>
          <w:tcPr>
            <w:tcW w:w="2865" w:type="dxa"/>
            <w:noWrap w:val="0"/>
            <w:vAlign w:val="center"/>
          </w:tcPr>
          <w:p w14:paraId="24A04ECB">
            <w:pPr>
              <w:spacing w:line="580" w:lineRule="exact"/>
              <w:jc w:val="center"/>
              <w:rPr>
                <w:rFonts w:ascii="仿宋_GB2312" w:hAnsi="仿宋_GB2312" w:eastAsia="仿宋_GB2312" w:cs="仿宋_GB2312"/>
                <w:sz w:val="32"/>
                <w:szCs w:val="32"/>
              </w:rPr>
            </w:pPr>
          </w:p>
        </w:tc>
        <w:tc>
          <w:tcPr>
            <w:tcW w:w="1605" w:type="dxa"/>
            <w:noWrap w:val="0"/>
            <w:vAlign w:val="center"/>
          </w:tcPr>
          <w:p w14:paraId="25EE3677">
            <w:pPr>
              <w:spacing w:line="580" w:lineRule="exact"/>
              <w:jc w:val="center"/>
              <w:rPr>
                <w:rFonts w:ascii="仿宋_GB2312" w:hAnsi="仿宋_GB2312" w:eastAsia="仿宋_GB2312" w:cs="仿宋_GB2312"/>
                <w:sz w:val="32"/>
                <w:szCs w:val="32"/>
              </w:rPr>
            </w:pPr>
          </w:p>
        </w:tc>
        <w:tc>
          <w:tcPr>
            <w:tcW w:w="1485" w:type="dxa"/>
            <w:noWrap w:val="0"/>
            <w:vAlign w:val="center"/>
          </w:tcPr>
          <w:p w14:paraId="45BC7746">
            <w:pPr>
              <w:spacing w:line="580" w:lineRule="exact"/>
              <w:jc w:val="center"/>
              <w:rPr>
                <w:rFonts w:ascii="仿宋_GB2312" w:hAnsi="仿宋_GB2312" w:eastAsia="仿宋_GB2312" w:cs="仿宋_GB2312"/>
                <w:sz w:val="32"/>
                <w:szCs w:val="32"/>
              </w:rPr>
            </w:pPr>
          </w:p>
        </w:tc>
        <w:tc>
          <w:tcPr>
            <w:tcW w:w="1485" w:type="dxa"/>
            <w:noWrap w:val="0"/>
            <w:vAlign w:val="center"/>
          </w:tcPr>
          <w:p w14:paraId="48A0B02E">
            <w:pPr>
              <w:spacing w:line="580" w:lineRule="exact"/>
              <w:jc w:val="center"/>
              <w:rPr>
                <w:rFonts w:ascii="仿宋_GB2312" w:hAnsi="仿宋_GB2312" w:eastAsia="仿宋_GB2312" w:cs="仿宋_GB2312"/>
                <w:sz w:val="32"/>
                <w:szCs w:val="32"/>
              </w:rPr>
            </w:pPr>
          </w:p>
        </w:tc>
        <w:tc>
          <w:tcPr>
            <w:tcW w:w="1542" w:type="dxa"/>
            <w:noWrap w:val="0"/>
            <w:vAlign w:val="center"/>
          </w:tcPr>
          <w:p w14:paraId="098C5BEC">
            <w:pPr>
              <w:spacing w:line="580" w:lineRule="exact"/>
              <w:jc w:val="center"/>
              <w:rPr>
                <w:rFonts w:ascii="仿宋_GB2312" w:hAnsi="仿宋_GB2312" w:eastAsia="仿宋_GB2312" w:cs="仿宋_GB2312"/>
                <w:sz w:val="32"/>
                <w:szCs w:val="32"/>
              </w:rPr>
            </w:pPr>
          </w:p>
        </w:tc>
      </w:tr>
      <w:tr w14:paraId="0B14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7F5C26E9">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740" w:type="dxa"/>
            <w:noWrap w:val="0"/>
            <w:vAlign w:val="center"/>
          </w:tcPr>
          <w:p w14:paraId="2814B8AF">
            <w:pPr>
              <w:spacing w:line="580" w:lineRule="exact"/>
              <w:jc w:val="center"/>
              <w:rPr>
                <w:rFonts w:ascii="仿宋_GB2312" w:hAnsi="仿宋_GB2312" w:eastAsia="仿宋_GB2312" w:cs="仿宋_GB2312"/>
                <w:sz w:val="32"/>
                <w:szCs w:val="32"/>
              </w:rPr>
            </w:pPr>
          </w:p>
        </w:tc>
        <w:tc>
          <w:tcPr>
            <w:tcW w:w="1305" w:type="dxa"/>
            <w:noWrap w:val="0"/>
            <w:vAlign w:val="center"/>
          </w:tcPr>
          <w:p w14:paraId="2BC6A3B2">
            <w:pPr>
              <w:spacing w:line="580" w:lineRule="exact"/>
              <w:jc w:val="center"/>
              <w:rPr>
                <w:rFonts w:ascii="仿宋_GB2312" w:hAnsi="仿宋_GB2312" w:eastAsia="仿宋_GB2312" w:cs="仿宋_GB2312"/>
                <w:sz w:val="32"/>
                <w:szCs w:val="32"/>
              </w:rPr>
            </w:pPr>
          </w:p>
        </w:tc>
        <w:tc>
          <w:tcPr>
            <w:tcW w:w="1470" w:type="dxa"/>
            <w:noWrap w:val="0"/>
            <w:vAlign w:val="center"/>
          </w:tcPr>
          <w:p w14:paraId="5608454F">
            <w:pPr>
              <w:spacing w:line="580" w:lineRule="exact"/>
              <w:jc w:val="center"/>
              <w:rPr>
                <w:rFonts w:ascii="仿宋_GB2312" w:hAnsi="仿宋_GB2312" w:eastAsia="仿宋_GB2312" w:cs="仿宋_GB2312"/>
                <w:sz w:val="32"/>
                <w:szCs w:val="32"/>
              </w:rPr>
            </w:pPr>
          </w:p>
        </w:tc>
        <w:tc>
          <w:tcPr>
            <w:tcW w:w="2865" w:type="dxa"/>
            <w:noWrap w:val="0"/>
            <w:vAlign w:val="center"/>
          </w:tcPr>
          <w:p w14:paraId="69E4870D">
            <w:pPr>
              <w:spacing w:line="580" w:lineRule="exact"/>
              <w:jc w:val="center"/>
              <w:rPr>
                <w:rFonts w:ascii="仿宋_GB2312" w:hAnsi="仿宋_GB2312" w:eastAsia="仿宋_GB2312" w:cs="仿宋_GB2312"/>
                <w:sz w:val="32"/>
                <w:szCs w:val="32"/>
              </w:rPr>
            </w:pPr>
          </w:p>
        </w:tc>
        <w:tc>
          <w:tcPr>
            <w:tcW w:w="1605" w:type="dxa"/>
            <w:noWrap w:val="0"/>
            <w:vAlign w:val="center"/>
          </w:tcPr>
          <w:p w14:paraId="389C9913">
            <w:pPr>
              <w:spacing w:line="580" w:lineRule="exact"/>
              <w:jc w:val="center"/>
              <w:rPr>
                <w:rFonts w:ascii="仿宋_GB2312" w:hAnsi="仿宋_GB2312" w:eastAsia="仿宋_GB2312" w:cs="仿宋_GB2312"/>
                <w:sz w:val="32"/>
                <w:szCs w:val="32"/>
              </w:rPr>
            </w:pPr>
          </w:p>
        </w:tc>
        <w:tc>
          <w:tcPr>
            <w:tcW w:w="1485" w:type="dxa"/>
            <w:noWrap w:val="0"/>
            <w:vAlign w:val="center"/>
          </w:tcPr>
          <w:p w14:paraId="326C4433">
            <w:pPr>
              <w:spacing w:line="580" w:lineRule="exact"/>
              <w:jc w:val="center"/>
              <w:rPr>
                <w:rFonts w:ascii="仿宋_GB2312" w:hAnsi="仿宋_GB2312" w:eastAsia="仿宋_GB2312" w:cs="仿宋_GB2312"/>
                <w:sz w:val="32"/>
                <w:szCs w:val="32"/>
              </w:rPr>
            </w:pPr>
          </w:p>
        </w:tc>
        <w:tc>
          <w:tcPr>
            <w:tcW w:w="1485" w:type="dxa"/>
            <w:noWrap w:val="0"/>
            <w:vAlign w:val="center"/>
          </w:tcPr>
          <w:p w14:paraId="27A595C2">
            <w:pPr>
              <w:spacing w:line="580" w:lineRule="exact"/>
              <w:jc w:val="center"/>
              <w:rPr>
                <w:rFonts w:ascii="仿宋_GB2312" w:hAnsi="仿宋_GB2312" w:eastAsia="仿宋_GB2312" w:cs="仿宋_GB2312"/>
                <w:sz w:val="32"/>
                <w:szCs w:val="32"/>
              </w:rPr>
            </w:pPr>
          </w:p>
        </w:tc>
        <w:tc>
          <w:tcPr>
            <w:tcW w:w="1542" w:type="dxa"/>
            <w:noWrap w:val="0"/>
            <w:vAlign w:val="center"/>
          </w:tcPr>
          <w:p w14:paraId="4EE044E5">
            <w:pPr>
              <w:spacing w:line="580" w:lineRule="exact"/>
              <w:jc w:val="center"/>
              <w:rPr>
                <w:rFonts w:ascii="仿宋_GB2312" w:hAnsi="仿宋_GB2312" w:eastAsia="仿宋_GB2312" w:cs="仿宋_GB2312"/>
                <w:sz w:val="32"/>
                <w:szCs w:val="32"/>
              </w:rPr>
            </w:pPr>
          </w:p>
        </w:tc>
      </w:tr>
      <w:tr w14:paraId="6CC7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noWrap w:val="0"/>
            <w:vAlign w:val="center"/>
          </w:tcPr>
          <w:p w14:paraId="12414DDD">
            <w:pPr>
              <w:spacing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40" w:type="dxa"/>
            <w:noWrap w:val="0"/>
            <w:vAlign w:val="center"/>
          </w:tcPr>
          <w:p w14:paraId="65BEE5A9">
            <w:pPr>
              <w:spacing w:line="580" w:lineRule="exact"/>
              <w:jc w:val="center"/>
              <w:rPr>
                <w:rFonts w:ascii="仿宋_GB2312" w:hAnsi="仿宋_GB2312" w:eastAsia="仿宋_GB2312" w:cs="仿宋_GB2312"/>
                <w:sz w:val="32"/>
                <w:szCs w:val="32"/>
              </w:rPr>
            </w:pPr>
          </w:p>
        </w:tc>
        <w:tc>
          <w:tcPr>
            <w:tcW w:w="1305" w:type="dxa"/>
            <w:noWrap w:val="0"/>
            <w:vAlign w:val="center"/>
          </w:tcPr>
          <w:p w14:paraId="2545C302">
            <w:pPr>
              <w:spacing w:line="580" w:lineRule="exact"/>
              <w:jc w:val="center"/>
              <w:rPr>
                <w:rFonts w:ascii="仿宋_GB2312" w:hAnsi="仿宋_GB2312" w:eastAsia="仿宋_GB2312" w:cs="仿宋_GB2312"/>
                <w:sz w:val="32"/>
                <w:szCs w:val="32"/>
              </w:rPr>
            </w:pPr>
          </w:p>
        </w:tc>
        <w:tc>
          <w:tcPr>
            <w:tcW w:w="1470" w:type="dxa"/>
            <w:noWrap w:val="0"/>
            <w:vAlign w:val="center"/>
          </w:tcPr>
          <w:p w14:paraId="5073B4CE">
            <w:pPr>
              <w:spacing w:line="580" w:lineRule="exact"/>
              <w:jc w:val="center"/>
              <w:rPr>
                <w:rFonts w:ascii="仿宋_GB2312" w:hAnsi="仿宋_GB2312" w:eastAsia="仿宋_GB2312" w:cs="仿宋_GB2312"/>
                <w:sz w:val="32"/>
                <w:szCs w:val="32"/>
              </w:rPr>
            </w:pPr>
          </w:p>
        </w:tc>
        <w:tc>
          <w:tcPr>
            <w:tcW w:w="2865" w:type="dxa"/>
            <w:noWrap w:val="0"/>
            <w:vAlign w:val="center"/>
          </w:tcPr>
          <w:p w14:paraId="091FAB04">
            <w:pPr>
              <w:spacing w:line="580" w:lineRule="exact"/>
              <w:jc w:val="center"/>
              <w:rPr>
                <w:rFonts w:ascii="仿宋_GB2312" w:hAnsi="仿宋_GB2312" w:eastAsia="仿宋_GB2312" w:cs="仿宋_GB2312"/>
                <w:sz w:val="32"/>
                <w:szCs w:val="32"/>
              </w:rPr>
            </w:pPr>
          </w:p>
        </w:tc>
        <w:tc>
          <w:tcPr>
            <w:tcW w:w="1605" w:type="dxa"/>
            <w:noWrap w:val="0"/>
            <w:vAlign w:val="center"/>
          </w:tcPr>
          <w:p w14:paraId="66BBD1F4">
            <w:pPr>
              <w:spacing w:line="580" w:lineRule="exact"/>
              <w:jc w:val="center"/>
              <w:rPr>
                <w:rFonts w:ascii="仿宋_GB2312" w:hAnsi="仿宋_GB2312" w:eastAsia="仿宋_GB2312" w:cs="仿宋_GB2312"/>
                <w:sz w:val="32"/>
                <w:szCs w:val="32"/>
              </w:rPr>
            </w:pPr>
          </w:p>
        </w:tc>
        <w:tc>
          <w:tcPr>
            <w:tcW w:w="1485" w:type="dxa"/>
            <w:noWrap w:val="0"/>
            <w:vAlign w:val="center"/>
          </w:tcPr>
          <w:p w14:paraId="7816123D">
            <w:pPr>
              <w:spacing w:line="580" w:lineRule="exact"/>
              <w:jc w:val="center"/>
              <w:rPr>
                <w:rFonts w:ascii="仿宋_GB2312" w:hAnsi="仿宋_GB2312" w:eastAsia="仿宋_GB2312" w:cs="仿宋_GB2312"/>
                <w:sz w:val="32"/>
                <w:szCs w:val="32"/>
              </w:rPr>
            </w:pPr>
          </w:p>
        </w:tc>
        <w:tc>
          <w:tcPr>
            <w:tcW w:w="1485" w:type="dxa"/>
            <w:noWrap w:val="0"/>
            <w:vAlign w:val="center"/>
          </w:tcPr>
          <w:p w14:paraId="044D3D85">
            <w:pPr>
              <w:spacing w:line="580" w:lineRule="exact"/>
              <w:jc w:val="center"/>
              <w:rPr>
                <w:rFonts w:ascii="仿宋_GB2312" w:hAnsi="仿宋_GB2312" w:eastAsia="仿宋_GB2312" w:cs="仿宋_GB2312"/>
                <w:sz w:val="32"/>
                <w:szCs w:val="32"/>
              </w:rPr>
            </w:pPr>
          </w:p>
        </w:tc>
        <w:tc>
          <w:tcPr>
            <w:tcW w:w="1542" w:type="dxa"/>
            <w:noWrap w:val="0"/>
            <w:vAlign w:val="center"/>
          </w:tcPr>
          <w:p w14:paraId="6679C498">
            <w:pPr>
              <w:spacing w:line="580" w:lineRule="exact"/>
              <w:jc w:val="center"/>
              <w:rPr>
                <w:rFonts w:ascii="仿宋_GB2312" w:hAnsi="仿宋_GB2312" w:eastAsia="仿宋_GB2312" w:cs="仿宋_GB2312"/>
                <w:sz w:val="32"/>
                <w:szCs w:val="32"/>
              </w:rPr>
            </w:pPr>
          </w:p>
        </w:tc>
      </w:tr>
    </w:tbl>
    <w:p w14:paraId="1257E399">
      <w:pPr>
        <w:pStyle w:val="3"/>
        <w:spacing w:before="200" w:line="440" w:lineRule="exact"/>
        <w:jc w:val="left"/>
        <w:rPr>
          <w:rFonts w:ascii="楷体" w:hAnsi="楷体" w:eastAsia="楷体" w:cs="楷体"/>
          <w:sz w:val="24"/>
        </w:rPr>
      </w:pPr>
      <w:r>
        <w:rPr>
          <w:rFonts w:hint="eastAsia" w:ascii="仿宋" w:hAnsi="仿宋" w:eastAsia="仿宋" w:cs="仿宋"/>
          <w:spacing w:val="17"/>
          <w:sz w:val="32"/>
          <w:szCs w:val="32"/>
        </w:rPr>
        <w:t>填报人：                                联系电话：</w:t>
      </w:r>
    </w:p>
    <w:p w14:paraId="7F51A0AB">
      <w:pPr>
        <w:pStyle w:val="3"/>
        <w:spacing w:before="200" w:line="300" w:lineRule="exact"/>
        <w:jc w:val="left"/>
        <w:rPr>
          <w:rFonts w:hint="eastAsia" w:ascii="楷体_GB2312" w:hAnsi="楷体_GB2312" w:eastAsia="楷体_GB2312" w:cs="楷体_GB2312"/>
          <w:sz w:val="24"/>
        </w:rPr>
      </w:pPr>
      <w:r>
        <w:rPr>
          <w:rFonts w:hint="eastAsia" w:ascii="楷体_GB2312" w:hAnsi="楷体_GB2312" w:eastAsia="楷体_GB2312" w:cs="楷体_GB2312"/>
          <w:sz w:val="24"/>
        </w:rPr>
        <w:t>注：1.请按推荐顺序进行填写。</w:t>
      </w:r>
    </w:p>
    <w:p w14:paraId="62F9EF98">
      <w:pPr>
        <w:pStyle w:val="3"/>
        <w:spacing w:before="200" w:line="300" w:lineRule="exact"/>
        <w:ind w:firstLine="480" w:firstLineChars="200"/>
        <w:jc w:val="left"/>
        <w:rPr>
          <w:rFonts w:hint="eastAsia" w:ascii="楷体_GB2312" w:hAnsi="楷体_GB2312" w:eastAsia="楷体_GB2312" w:cs="楷体_GB2312"/>
          <w:sz w:val="24"/>
        </w:rPr>
      </w:pPr>
      <w:r>
        <w:rPr>
          <w:rFonts w:hint="eastAsia" w:ascii="楷体_GB2312" w:hAnsi="楷体_GB2312" w:eastAsia="楷体_GB2312" w:cs="楷体_GB2312"/>
          <w:sz w:val="24"/>
        </w:rPr>
        <w:t>2.“企业类型”选填：央企、省属企业、地方国企、民营企业。</w:t>
      </w:r>
    </w:p>
    <w:p w14:paraId="23454C4A">
      <w:pPr>
        <w:pStyle w:val="3"/>
        <w:spacing w:before="200" w:line="300" w:lineRule="exact"/>
        <w:ind w:firstLine="48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24"/>
        </w:rPr>
        <w:t>3.“推荐类型”选填：组织创新、技术创新、工艺创新。</w:t>
      </w:r>
      <w:r>
        <w:rPr>
          <w:rFonts w:hint="eastAsia" w:ascii="楷体_GB2312" w:hAnsi="楷体_GB2312" w:eastAsia="楷体_GB2312" w:cs="楷体_GB2312"/>
          <w:sz w:val="28"/>
          <w:szCs w:val="28"/>
        </w:rPr>
        <w:t xml:space="preserve">                                                                                                                                      </w:t>
      </w:r>
    </w:p>
    <w:p w14:paraId="4E50A23B">
      <w:pPr>
        <w:snapToGrid w:val="0"/>
        <w:spacing w:line="560" w:lineRule="atLeast"/>
        <w:rPr>
          <w:rFonts w:hint="eastAsia" w:ascii="楷体_GB2312" w:hAnsi="楷体_GB2312" w:eastAsia="楷体_GB2312" w:cs="楷体_GB2312"/>
          <w:sz w:val="32"/>
          <w:szCs w:val="32"/>
        </w:rPr>
        <w:sectPr>
          <w:pgSz w:w="16838" w:h="11906" w:orient="landscape"/>
          <w:pgMar w:top="1587" w:right="2098" w:bottom="1474" w:left="1984" w:header="851" w:footer="1134" w:gutter="0"/>
          <w:pgNumType w:fmt="decimal"/>
          <w:cols w:space="720" w:num="1"/>
          <w:docGrid w:type="lines" w:linePitch="315" w:charSpace="0"/>
        </w:sectPr>
      </w:pPr>
    </w:p>
    <w:p w14:paraId="5AD74F9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黑体" w:hAnsi="黑体" w:eastAsia="黑体" w:cs="黑体"/>
          <w:sz w:val="32"/>
          <w:szCs w:val="32"/>
        </w:rPr>
      </w:pPr>
      <w:r>
        <w:rPr>
          <w:rFonts w:hint="eastAsia" w:ascii="黑体" w:hAnsi="黑体" w:eastAsia="黑体" w:cs="黑体"/>
          <w:sz w:val="32"/>
          <w:szCs w:val="32"/>
        </w:rPr>
        <w:t xml:space="preserve">附件4 </w:t>
      </w:r>
    </w:p>
    <w:p w14:paraId="78126AA7">
      <w:pPr>
        <w:pStyle w:val="4"/>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pPr>
    </w:p>
    <w:p w14:paraId="2AF9E156">
      <w:pPr>
        <w:pStyle w:val="7"/>
        <w:keepNext w:val="0"/>
        <w:keepLines w:val="0"/>
        <w:pageBreakBefore w:val="0"/>
        <w:widowControl w:val="0"/>
        <w:kinsoku/>
        <w:wordWrap/>
        <w:overflowPunct/>
        <w:topLinePunct w:val="0"/>
        <w:autoSpaceDE/>
        <w:autoSpaceDN/>
        <w:bidi w:val="0"/>
        <w:adjustRightInd/>
        <w:spacing w:after="0" w:line="560" w:lineRule="exact"/>
        <w:ind w:left="0" w:leftChars="0" w:firstLine="0" w:firstLineChars="0"/>
        <w:jc w:val="center"/>
        <w:textAlignment w:val="auto"/>
        <w:rPr>
          <w:rFonts w:hint="eastAsia" w:ascii="国标小标宋" w:hAnsi="国标小标宋" w:eastAsia="国标小标宋" w:cs="国标小标宋"/>
          <w:sz w:val="44"/>
          <w:szCs w:val="44"/>
        </w:rPr>
      </w:pPr>
      <w:r>
        <w:rPr>
          <w:rFonts w:hint="eastAsia" w:ascii="国标小标宋" w:hAnsi="国标小标宋" w:eastAsia="国标小标宋" w:cs="国标小标宋"/>
          <w:sz w:val="44"/>
          <w:szCs w:val="44"/>
        </w:rPr>
        <w:t>2024年湖北企业典型创新案例视频拍摄要求</w:t>
      </w:r>
    </w:p>
    <w:p w14:paraId="37405205">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p>
    <w:p w14:paraId="54A62CD9">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一、拍摄目的及口号</w:t>
      </w:r>
    </w:p>
    <w:p w14:paraId="21083999">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展示湖北企业在创新方面的突出成就和独特经验，为其他企业提供借鉴和启发，提升湖北企业的整体创新形象。口号为：“建功支点，企业创新，湖北有我”。</w:t>
      </w:r>
    </w:p>
    <w:p w14:paraId="0F3F4820">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二、拍摄内容（可参考以下内容）</w:t>
      </w:r>
    </w:p>
    <w:p w14:paraId="609C7050">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企业背景介绍：企业的发展历程、规模、行业地位等。企业文化和价值观。</w:t>
      </w:r>
    </w:p>
    <w:p w14:paraId="526F47FA">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创新项目阐述：详细介绍创新项目的背景、目标和意义。创新的核心思路和方法。</w:t>
      </w:r>
    </w:p>
    <w:p w14:paraId="23B5112A">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创新过程展示：研发团队的工作场景和协作过程。遇到的困难和挑战，以及解决的办法。</w:t>
      </w:r>
    </w:p>
    <w:p w14:paraId="54CA9045">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创新成果呈现：产品或服务的展示，突出其创新性和优势。</w:t>
      </w:r>
    </w:p>
    <w:p w14:paraId="0D8A6137">
      <w:pPr>
        <w:pStyle w:val="4"/>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市场反馈和用户评价。</w:t>
      </w:r>
    </w:p>
    <w:p w14:paraId="2DA9D274">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未来展望：企业对未来创新的规划和愿景。</w:t>
      </w:r>
    </w:p>
    <w:p w14:paraId="0CB6AA6B">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三、拍摄手法</w:t>
      </w:r>
    </w:p>
    <w:p w14:paraId="450FF191">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全景展现企业的整体风貌和生产环境。中景展示团队工作和交流场景。特写突出创新产品的细节和关键元素。合理的剪辑和节奏，保持视频的流畅性和吸引力，避免冗长和拖沓。根据内容的重要性和情感节奏进行剪辑。</w:t>
      </w:r>
    </w:p>
    <w:p w14:paraId="5120B055">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特效和字幕的运用。适当添加特效来增强视觉效果，如光影效果、动态图表等。清晰准确的字幕辅助观众理解重要信息。</w:t>
      </w:r>
    </w:p>
    <w:p w14:paraId="7A832224">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四、音频要求</w:t>
      </w:r>
    </w:p>
    <w:p w14:paraId="31772E29">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清晰的人声采访，对企业相关人员的采访声音清晰，无杂音。</w:t>
      </w:r>
    </w:p>
    <w:p w14:paraId="33918ADF">
      <w:pPr>
        <w:pStyle w:val="4"/>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背景音乐选择，选择与企业形象和创新主题相契合的背景音乐，营造氛围。</w:t>
      </w:r>
    </w:p>
    <w:p w14:paraId="23F18CEE">
      <w:pPr>
        <w:pStyle w:val="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国标黑体" w:hAnsi="国标黑体" w:eastAsia="国标黑体" w:cs="国标黑体"/>
          <w:b w:val="0"/>
          <w:bCs w:val="0"/>
          <w:sz w:val="32"/>
          <w:szCs w:val="32"/>
        </w:rPr>
      </w:pPr>
      <w:r>
        <w:rPr>
          <w:rFonts w:hint="eastAsia" w:ascii="国标黑体" w:hAnsi="国标黑体" w:eastAsia="国标黑体" w:cs="国标黑体"/>
          <w:b w:val="0"/>
          <w:bCs w:val="0"/>
          <w:sz w:val="32"/>
          <w:szCs w:val="32"/>
        </w:rPr>
        <w:t>五、格式要求</w:t>
      </w:r>
    </w:p>
    <w:p w14:paraId="69756A14">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格式须为MP4格式，时长3-5分钟左右，画幅为横幅（高清视频、比例16:9）。</w:t>
      </w:r>
    </w:p>
    <w:p w14:paraId="0B5B1C97">
      <w:pPr>
        <w:rPr>
          <w:rFonts w:hint="eastAsia" w:ascii="仿宋_GB2312" w:hAnsi="仿宋_GB2312" w:eastAsia="仿宋_GB2312" w:cs="仿宋_GB2312"/>
        </w:rPr>
      </w:pPr>
    </w:p>
    <w:p w14:paraId="3C35EB34">
      <w:pPr>
        <w:jc w:val="left"/>
        <w:rPr>
          <w:rFonts w:hint="eastAsia"/>
          <w:lang w:val="en-US" w:eastAsia="zh-CN"/>
        </w:rPr>
      </w:pPr>
    </w:p>
    <w:p w14:paraId="4A82D097">
      <w:pPr>
        <w:jc w:val="left"/>
        <w:rPr>
          <w:rFonts w:hint="default"/>
          <w:lang w:val="en-US" w:eastAsia="zh-CN"/>
        </w:rPr>
      </w:pPr>
    </w:p>
    <w:p w14:paraId="3660B614">
      <w:pPr>
        <w:jc w:val="left"/>
        <w:rPr>
          <w:rFonts w:hint="default"/>
          <w:lang w:val="en-US" w:eastAsia="zh-CN"/>
        </w:rPr>
      </w:pPr>
    </w:p>
    <w:p w14:paraId="172CF8BF">
      <w:pPr>
        <w:pStyle w:val="2"/>
        <w:rPr>
          <w:rFonts w:hint="default"/>
          <w:lang w:val="en-US" w:eastAsia="zh-CN"/>
        </w:rPr>
      </w:pPr>
    </w:p>
    <w:p w14:paraId="37F97952">
      <w:pPr>
        <w:pStyle w:val="2"/>
        <w:rPr>
          <w:rFonts w:hint="default"/>
          <w:lang w:val="en-US" w:eastAsia="zh-CN"/>
        </w:rPr>
      </w:pPr>
    </w:p>
    <w:p w14:paraId="1BEE8FCD">
      <w:pPr>
        <w:pStyle w:val="2"/>
        <w:rPr>
          <w:rFonts w:hint="default"/>
          <w:lang w:val="en-US" w:eastAsia="zh-CN"/>
        </w:rPr>
      </w:pPr>
    </w:p>
    <w:p w14:paraId="67686C5A">
      <w:pPr>
        <w:pStyle w:val="2"/>
        <w:keepNext w:val="0"/>
        <w:keepLines w:val="0"/>
        <w:pageBreakBefore w:val="0"/>
        <w:widowControl w:val="0"/>
        <w:kinsoku/>
        <w:wordWrap/>
        <w:overflowPunct/>
        <w:topLinePunct w:val="0"/>
        <w:autoSpaceDE/>
        <w:autoSpaceDN/>
        <w:bidi w:val="0"/>
        <w:adjustRightInd/>
        <w:snapToGrid/>
        <w:spacing w:before="0" w:line="560" w:lineRule="exact"/>
        <w:ind w:firstLine="0" w:firstLineChars="0"/>
        <w:textAlignment w:val="auto"/>
        <w:rPr>
          <w:rFonts w:hint="default"/>
          <w:lang w:val="en-US" w:eastAsia="zh-CN"/>
        </w:rPr>
      </w:pPr>
    </w:p>
    <w:p w14:paraId="52EC5650">
      <w:pPr>
        <w:pStyle w:val="2"/>
        <w:keepNext w:val="0"/>
        <w:keepLines w:val="0"/>
        <w:pageBreakBefore w:val="0"/>
        <w:widowControl w:val="0"/>
        <w:kinsoku/>
        <w:wordWrap/>
        <w:overflowPunct/>
        <w:topLinePunct w:val="0"/>
        <w:autoSpaceDE/>
        <w:autoSpaceDN/>
        <w:bidi w:val="0"/>
        <w:adjustRightInd/>
        <w:snapToGrid/>
        <w:spacing w:before="0" w:line="960" w:lineRule="exact"/>
        <w:ind w:firstLine="0" w:firstLineChars="0"/>
        <w:textAlignment w:val="auto"/>
        <w:rPr>
          <w:rFonts w:hint="default"/>
          <w:lang w:val="en-US" w:eastAsia="zh-CN"/>
        </w:rPr>
      </w:pPr>
    </w:p>
    <w:p w14:paraId="0015E2F0">
      <w:pPr>
        <w:keepNext w:val="0"/>
        <w:keepLines w:val="0"/>
        <w:pageBreakBefore w:val="0"/>
        <w:widowControl w:val="0"/>
        <w:pBdr>
          <w:top w:val="single" w:color="auto" w:sz="12" w:space="1"/>
          <w:bottom w:val="single" w:color="auto" w:sz="12" w:space="1"/>
          <w:between w:val="single" w:color="auto" w:sz="6" w:space="1"/>
        </w:pBdr>
        <w:kinsoku/>
        <w:wordWrap/>
        <w:overflowPunct/>
        <w:topLinePunct w:val="0"/>
        <w:autoSpaceDE/>
        <w:autoSpaceDN/>
        <w:bidi w:val="0"/>
        <w:adjustRightInd/>
        <w:snapToGrid/>
        <w:spacing w:line="560" w:lineRule="exact"/>
        <w:ind w:firstLine="140" w:firstLineChars="50"/>
        <w:textAlignment w:val="auto"/>
      </w:pPr>
      <w:r>
        <w:rPr>
          <w:rFonts w:hint="eastAsia" w:ascii="仿宋_GB2312" w:hAnsi="仿宋_GB2312" w:eastAsia="仿宋_GB2312" w:cs="仿宋_GB2312"/>
          <w:color w:val="000000"/>
          <w:sz w:val="28"/>
          <w:szCs w:val="28"/>
        </w:rPr>
        <w:t>湖北省</w:t>
      </w:r>
      <w:r>
        <w:rPr>
          <w:rFonts w:hint="eastAsia" w:ascii="仿宋_GB2312" w:hAnsi="仿宋_GB2312" w:eastAsia="仿宋_GB2312" w:cs="仿宋_GB2312"/>
          <w:color w:val="000000"/>
          <w:sz w:val="28"/>
          <w:szCs w:val="28"/>
          <w:lang w:eastAsia="zh-CN"/>
        </w:rPr>
        <w:t>科协</w:t>
      </w:r>
      <w:r>
        <w:rPr>
          <w:rFonts w:hint="eastAsia" w:ascii="仿宋_GB2312" w:hAnsi="仿宋_GB2312" w:eastAsia="仿宋_GB2312" w:cs="仿宋_GB2312"/>
          <w:color w:val="000000"/>
          <w:sz w:val="28"/>
          <w:szCs w:val="28"/>
        </w:rPr>
        <w:t xml:space="preserve">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2024</w:t>
      </w:r>
      <w:r>
        <w:rPr>
          <w:rFonts w:hint="eastAsia" w:ascii="仿宋_GB2312" w:hAnsi="仿宋_GB2312" w:eastAsia="仿宋_GB2312" w:cs="仿宋_GB2312"/>
          <w:color w:val="000000"/>
          <w:sz w:val="28"/>
          <w:szCs w:val="28"/>
          <w:lang w:eastAsia="zh-CN"/>
        </w:rPr>
        <w:t>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月</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eastAsia="zh-CN"/>
        </w:rPr>
        <w:t xml:space="preserve">日印发  </w:t>
      </w:r>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800002BF" w:usb1="184F6CF8" w:usb2="00000012"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CESI仿宋-GB2312">
    <w:altName w:val="仿宋"/>
    <w:panose1 w:val="02000500000000000000"/>
    <w:charset w:val="86"/>
    <w:family w:val="auto"/>
    <w:pitch w:val="default"/>
    <w:sig w:usb0="800002AF" w:usb1="084F6CF8" w:usb2="00000010" w:usb3="00000000" w:csb0="0004000F" w:csb1="00000000"/>
  </w:font>
  <w:font w:name="CESI楷体-GB2312">
    <w:altName w:val="宋体"/>
    <w:panose1 w:val="02000500000000000000"/>
    <w:charset w:val="86"/>
    <w:family w:val="auto"/>
    <w:pitch w:val="default"/>
    <w:sig w:usb0="800002BF" w:usb1="184F6CF8" w:usb2="00000012" w:usb3="00000000" w:csb0="0004000F" w:csb1="00000000"/>
  </w:font>
  <w:font w:name="楷体_GB2312">
    <w:altName w:val="楷体"/>
    <w:panose1 w:val="02010609030101010101"/>
    <w:charset w:val="86"/>
    <w:family w:val="auto"/>
    <w:pitch w:val="default"/>
    <w:sig w:usb0="00000001" w:usb1="080E0000" w:usb2="00000000" w:usb3="00000000" w:csb0="00040000" w:csb1="00000000"/>
  </w:font>
  <w:font w:name="国标小标宋">
    <w:altName w:val="宋体"/>
    <w:panose1 w:val="02000500000000000000"/>
    <w:charset w:val="86"/>
    <w:family w:val="auto"/>
    <w:pitch w:val="default"/>
    <w:sig w:usb0="00000001" w:usb1="08000000" w:usb2="00000000" w:usb3="00000000" w:csb0="00060007" w:csb1="00000000"/>
  </w:font>
  <w:font w:name="楷体">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1" w:usb1="08000000" w:usb2="00000000" w:usb3="00000000" w:csb0="00060007"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DA44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-444500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E874BF">
                          <w:pPr>
                            <w:pStyle w:val="6"/>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5pt;height:144pt;width:144pt;mso-position-horizontal:outside;mso-position-horizontal-relative:margin;mso-wrap-style:none;z-index:251659264;mso-width-relative:page;mso-height-relative:page;" filled="f" stroked="f" coordsize="21600,21600" o:gfxdata="UEsDBAoAAAAAAIdO4kAAAAAAAAAAAAAAAAAEAAAAZHJzL1BLAwQUAAAACACHTuJA7qyBCdE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yBCdEAAAAIAQAADwAAAAAAAAABACAAAAAiAAAAZHJzL2Rvd25y&#10;ZXYueG1sUEsBAhQAFAAAAAgAh07iQCaXk3TMAQAApwMAAA4AAAAAAAAAAQAgAAAAIAEAAGRycy9l&#10;Mm9Eb2MueG1sUEsFBgAAAAAGAAYAWQEAAF4FAAAAAA==&#10;">
              <v:fill on="f" focussize="0,0"/>
              <v:stroke on="f"/>
              <v:imagedata o:title=""/>
              <o:lock v:ext="edit" aspectratio="f"/>
              <v:textbox inset="0mm,0mm,0mm,0mm" style="mso-fit-shape-to-text:t;">
                <w:txbxContent>
                  <w:p w14:paraId="73E874BF">
                    <w:pPr>
                      <w:pStyle w:val="6"/>
                      <w:rPr>
                        <w:rFonts w:hint="eastAsia" w:ascii="宋体" w:hAnsi="宋体" w:eastAsia="宋体" w:cs="宋体"/>
                        <w:sz w:val="28"/>
                        <w:szCs w:val="28"/>
                        <w:lang w:val="en-US" w:eastAsia="zh-CN"/>
                      </w:rPr>
                    </w:pPr>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51CF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-444500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305309">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35pt;height:144pt;width:144pt;mso-position-horizontal:outside;mso-position-horizontal-relative:margin;mso-wrap-style:none;z-index:251660288;mso-width-relative:page;mso-height-relative:page;" filled="f" stroked="f" coordsize="21600,21600" o:gfxdata="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yBCdEAAAAIAQAADwAAAAAAAAABACAAAAAiAAAAZHJzL2Rvd25y&#10;ZXYueG1sUEsBAhQAFAAAAAgAh07iQBdJlOXMAQAApwMAAA4AAAAAAAAAAQAgAAAAIAEAAGRycy9l&#10;Mm9Eb2MueG1sUEsFBgAAAAAGAAYAWQEAAF4FAAAAAA==&#10;">
              <v:fill on="f" focussize="0,0"/>
              <v:stroke on="f"/>
              <v:imagedata o:title=""/>
              <o:lock v:ext="edit" aspectratio="f"/>
              <v:textbox inset="0mm,0mm,0mm,0mm" style="mso-fit-shape-to-text:t;">
                <w:txbxContent>
                  <w:p w14:paraId="03305309">
                    <w:r>
                      <w:rPr>
                        <w:rFonts w:hint="eastAsia" w:ascii="仿宋" w:hAnsi="仿宋" w:eastAsia="仿宋" w:cs="仿宋"/>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仿宋" w:hAnsi="仿宋" w:eastAsia="仿宋" w:cs="仿宋"/>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A5C4F4"/>
    <w:rsid w:val="63463E94"/>
    <w:rsid w:val="F9A5C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before="1200" w:line="20" w:lineRule="exact"/>
    </w:pPr>
    <w:rPr>
      <w:rFonts w:ascii="仿宋_GB2312" w:eastAsia="仿宋_GB2312"/>
      <w:sz w:val="30"/>
    </w:rPr>
  </w:style>
  <w:style w:type="paragraph" w:styleId="4">
    <w:name w:val="toc 7"/>
    <w:basedOn w:val="1"/>
    <w:next w:val="1"/>
    <w:unhideWhenUsed/>
    <w:qFormat/>
    <w:uiPriority w:val="39"/>
    <w:pPr>
      <w:ind w:left="1200" w:leftChars="1200"/>
    </w:pPr>
    <w:rPr>
      <w:rFonts w:eastAsia="宋体"/>
    </w:rPr>
  </w:style>
  <w:style w:type="paragraph" w:styleId="5">
    <w:name w:val="Body Text Indent"/>
    <w:basedOn w:val="1"/>
    <w:unhideWhenUsed/>
    <w:qFormat/>
    <w:uiPriority w:val="99"/>
    <w:pPr>
      <w:spacing w:after="120"/>
      <w:ind w:left="420" w:leftChars="200"/>
    </w:pPr>
    <w:rPr>
      <w:rFonts w:eastAsia="宋体"/>
    </w:rPr>
  </w:style>
  <w:style w:type="paragraph" w:styleId="6">
    <w:name w:val="footer"/>
    <w:basedOn w:val="1"/>
    <w:qFormat/>
    <w:uiPriority w:val="0"/>
    <w:pPr>
      <w:tabs>
        <w:tab w:val="center" w:pos="4153"/>
        <w:tab w:val="right" w:pos="8306"/>
      </w:tabs>
      <w:snapToGrid w:val="0"/>
      <w:jc w:val="left"/>
    </w:pPr>
    <w:rPr>
      <w:rFonts w:eastAsia="宋体"/>
      <w:sz w:val="18"/>
    </w:rPr>
  </w:style>
  <w:style w:type="paragraph" w:styleId="7">
    <w:name w:val="Body Text First Indent 2"/>
    <w:basedOn w:val="5"/>
    <w:next w:val="4"/>
    <w:unhideWhenUsed/>
    <w:qFormat/>
    <w:uiPriority w:val="99"/>
    <w:pPr>
      <w:ind w:firstLine="420" w:firstLineChars="200"/>
    </w:pPr>
  </w:style>
  <w:style w:type="table" w:styleId="9">
    <w:name w:val="Table Grid"/>
    <w:basedOn w:val="8"/>
    <w:qFormat/>
    <w:uiPriority w:val="0"/>
    <w:pPr>
      <w:widowControl w:val="0"/>
      <w:jc w:val="both"/>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3504</Words>
  <Characters>3663</Characters>
  <Lines>0</Lines>
  <Paragraphs>0</Paragraphs>
  <TotalTime>0</TotalTime>
  <ScaleCrop>false</ScaleCrop>
  <LinksUpToDate>false</LinksUpToDate>
  <CharactersWithSpaces>4057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2024-08-09T15:08:00Z</dcterms:created>
  <dc:creator>孙梦莹</dc:creator>
  <cp:lastModifiedBy>五岁晴</cp:lastModifiedBy>
  <dcterms:modified xsi:type="dcterms:W3CDTF">2024-08-12T07:58:00Z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3DAE268DFD104C2295005EA0C9BB1447_13</vt:lpwstr>
  </property>
</Properties>
</file>